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CA" w:rsidRPr="004D1C42" w:rsidRDefault="00AE04CA" w:rsidP="00AE04CA">
      <w:pPr>
        <w:tabs>
          <w:tab w:val="left" w:pos="8440"/>
        </w:tabs>
        <w:spacing w:after="0" w:line="240" w:lineRule="auto"/>
        <w:contextualSpacing/>
        <w:jc w:val="center"/>
        <w:rPr>
          <w:rFonts w:ascii="Times New Roman" w:hAnsi="Times New Roman"/>
          <w:sz w:val="32"/>
          <w:szCs w:val="32"/>
        </w:rPr>
      </w:pPr>
      <w:r w:rsidRPr="004D1C42">
        <w:rPr>
          <w:rFonts w:ascii="Times New Roman" w:hAnsi="Times New Roman"/>
          <w:sz w:val="32"/>
          <w:szCs w:val="32"/>
        </w:rPr>
        <w:t>Р О С С И Й С К А Я   Ф Е Д Е Р А Ц И Я</w:t>
      </w:r>
    </w:p>
    <w:p w:rsidR="00AE04CA" w:rsidRPr="004D1C42" w:rsidRDefault="00AE04CA" w:rsidP="00AE04CA">
      <w:pPr>
        <w:tabs>
          <w:tab w:val="left" w:pos="8440"/>
        </w:tabs>
        <w:spacing w:after="0" w:line="240" w:lineRule="auto"/>
        <w:contextualSpacing/>
        <w:jc w:val="center"/>
        <w:rPr>
          <w:rFonts w:ascii="Times New Roman" w:hAnsi="Times New Roman"/>
          <w:sz w:val="32"/>
          <w:szCs w:val="32"/>
        </w:rPr>
      </w:pPr>
      <w:r w:rsidRPr="004D1C42">
        <w:rPr>
          <w:rFonts w:ascii="Times New Roman" w:hAnsi="Times New Roman"/>
          <w:sz w:val="32"/>
          <w:szCs w:val="32"/>
        </w:rPr>
        <w:t>Б Е Л Г О Р О Д С К А Я   О Б Л А С Т Ь</w:t>
      </w:r>
    </w:p>
    <w:p w:rsidR="00AE04CA" w:rsidRDefault="00AE04CA" w:rsidP="00AE04CA">
      <w:pPr>
        <w:ind w:right="283"/>
        <w:jc w:val="center"/>
        <w:rPr>
          <w:sz w:val="32"/>
          <w:szCs w:val="32"/>
        </w:rPr>
      </w:pPr>
      <w:r w:rsidRPr="00AE04CA">
        <w:rPr>
          <w:noProof/>
          <w:sz w:val="32"/>
          <w:szCs w:val="32"/>
        </w:rPr>
        <w:drawing>
          <wp:inline distT="0" distB="0" distL="0" distR="0">
            <wp:extent cx="5524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9792" r="12987" b="-209"/>
                    <a:stretch>
                      <a:fillRect/>
                    </a:stretch>
                  </pic:blipFill>
                  <pic:spPr bwMode="auto">
                    <a:xfrm>
                      <a:off x="0" y="0"/>
                      <a:ext cx="552450" cy="742950"/>
                    </a:xfrm>
                    <a:prstGeom prst="rect">
                      <a:avLst/>
                    </a:prstGeom>
                    <a:noFill/>
                    <a:ln w="9525">
                      <a:noFill/>
                      <a:miter lim="800000"/>
                      <a:headEnd/>
                      <a:tailEnd/>
                    </a:ln>
                  </pic:spPr>
                </pic:pic>
              </a:graphicData>
            </a:graphic>
          </wp:inline>
        </w:drawing>
      </w:r>
    </w:p>
    <w:p w:rsidR="00AE04CA" w:rsidRPr="00AE04CA" w:rsidRDefault="00AE04CA" w:rsidP="00AE04CA">
      <w:pPr>
        <w:spacing w:after="0" w:line="240" w:lineRule="auto"/>
        <w:contextualSpacing/>
        <w:jc w:val="center"/>
        <w:rPr>
          <w:rFonts w:ascii="Times New Roman" w:hAnsi="Times New Roman" w:cs="Times New Roman"/>
          <w:sz w:val="32"/>
          <w:szCs w:val="32"/>
        </w:rPr>
      </w:pPr>
      <w:r w:rsidRPr="00AE04CA">
        <w:rPr>
          <w:rFonts w:ascii="Times New Roman" w:hAnsi="Times New Roman" w:cs="Times New Roman"/>
          <w:sz w:val="32"/>
          <w:szCs w:val="32"/>
        </w:rPr>
        <w:t>АДМИНИСТРАЦИЯ СЕТИЩЕНСКОГО СЕЛЬСКОГО ПОСЕЛЕНИЯ  МУНИЦИПАЛЬНОГО РАЙОНА</w:t>
      </w:r>
    </w:p>
    <w:p w:rsidR="00AE04CA" w:rsidRPr="00AE04CA" w:rsidRDefault="00AE04CA" w:rsidP="00AE04CA">
      <w:pPr>
        <w:spacing w:after="0" w:line="240" w:lineRule="auto"/>
        <w:contextualSpacing/>
        <w:jc w:val="center"/>
        <w:rPr>
          <w:rFonts w:ascii="Times New Roman" w:hAnsi="Times New Roman" w:cs="Times New Roman"/>
          <w:sz w:val="32"/>
          <w:szCs w:val="32"/>
        </w:rPr>
      </w:pPr>
      <w:r w:rsidRPr="00AE04CA">
        <w:rPr>
          <w:rFonts w:ascii="Times New Roman" w:hAnsi="Times New Roman" w:cs="Times New Roman"/>
          <w:sz w:val="32"/>
          <w:szCs w:val="32"/>
        </w:rPr>
        <w:t>«КРАСНЕНСКИЙ РАЙОН»</w:t>
      </w:r>
    </w:p>
    <w:p w:rsidR="00AE04CA" w:rsidRPr="00AE04CA" w:rsidRDefault="00AE04CA" w:rsidP="00AE04CA">
      <w:pPr>
        <w:spacing w:after="0" w:line="240" w:lineRule="auto"/>
        <w:contextualSpacing/>
        <w:jc w:val="center"/>
        <w:rPr>
          <w:rFonts w:ascii="Times New Roman" w:hAnsi="Times New Roman" w:cs="Times New Roman"/>
          <w:b/>
          <w:sz w:val="32"/>
          <w:szCs w:val="32"/>
        </w:rPr>
      </w:pPr>
    </w:p>
    <w:p w:rsidR="00AE04CA" w:rsidRPr="00AE04CA" w:rsidRDefault="00AE04CA" w:rsidP="00AE04CA">
      <w:pPr>
        <w:spacing w:after="0" w:line="240" w:lineRule="auto"/>
        <w:contextualSpacing/>
        <w:jc w:val="center"/>
        <w:rPr>
          <w:rFonts w:ascii="Times New Roman" w:hAnsi="Times New Roman" w:cs="Times New Roman"/>
          <w:b/>
          <w:sz w:val="32"/>
          <w:szCs w:val="32"/>
        </w:rPr>
      </w:pPr>
      <w:r w:rsidRPr="00AE04CA">
        <w:rPr>
          <w:rFonts w:ascii="Times New Roman" w:hAnsi="Times New Roman" w:cs="Times New Roman"/>
          <w:b/>
          <w:sz w:val="32"/>
          <w:szCs w:val="32"/>
        </w:rPr>
        <w:t>П О С Т А Н О В Л Е Н И Е</w:t>
      </w:r>
    </w:p>
    <w:p w:rsidR="00AE04CA" w:rsidRPr="00AE04CA" w:rsidRDefault="00AE04CA" w:rsidP="00AE04CA">
      <w:pPr>
        <w:spacing w:after="0" w:line="240" w:lineRule="auto"/>
        <w:contextualSpacing/>
        <w:jc w:val="center"/>
        <w:rPr>
          <w:rFonts w:ascii="Times New Roman" w:hAnsi="Times New Roman" w:cs="Times New Roman"/>
          <w:sz w:val="28"/>
          <w:szCs w:val="28"/>
        </w:rPr>
      </w:pPr>
    </w:p>
    <w:p w:rsidR="00AE04CA" w:rsidRPr="00AE04CA" w:rsidRDefault="00AE04CA" w:rsidP="00AE04CA">
      <w:pPr>
        <w:pStyle w:val="Style5"/>
        <w:widowControl/>
        <w:spacing w:line="240" w:lineRule="auto"/>
        <w:contextualSpacing/>
        <w:jc w:val="center"/>
        <w:rPr>
          <w:sz w:val="28"/>
          <w:szCs w:val="28"/>
        </w:rPr>
      </w:pPr>
    </w:p>
    <w:p w:rsidR="00AE04CA" w:rsidRPr="00AE04CA" w:rsidRDefault="00AE04CA" w:rsidP="00AE04CA">
      <w:pPr>
        <w:pStyle w:val="Style2"/>
        <w:widowControl/>
        <w:contextualSpacing/>
        <w:rPr>
          <w:b/>
          <w:bCs/>
          <w:sz w:val="26"/>
          <w:szCs w:val="26"/>
        </w:rPr>
      </w:pPr>
      <w:r w:rsidRPr="00AE04CA">
        <w:rPr>
          <w:rStyle w:val="FontStyle11"/>
          <w:sz w:val="28"/>
        </w:rPr>
        <w:t>«</w:t>
      </w:r>
      <w:r>
        <w:rPr>
          <w:rStyle w:val="FontStyle11"/>
          <w:sz w:val="28"/>
        </w:rPr>
        <w:t>31</w:t>
      </w:r>
      <w:r w:rsidRPr="00AE04CA">
        <w:rPr>
          <w:rStyle w:val="FontStyle11"/>
          <w:sz w:val="28"/>
        </w:rPr>
        <w:t xml:space="preserve"> » </w:t>
      </w:r>
      <w:r>
        <w:rPr>
          <w:rStyle w:val="FontStyle11"/>
          <w:sz w:val="28"/>
        </w:rPr>
        <w:t xml:space="preserve">августа </w:t>
      </w:r>
      <w:r w:rsidRPr="00AE04CA">
        <w:rPr>
          <w:rStyle w:val="FontStyle11"/>
          <w:sz w:val="28"/>
        </w:rPr>
        <w:t xml:space="preserve">  2018 года</w:t>
      </w:r>
      <w:r w:rsidRPr="00AE04CA">
        <w:rPr>
          <w:rStyle w:val="FontStyle11"/>
          <w:sz w:val="28"/>
        </w:rPr>
        <w:tab/>
      </w:r>
      <w:r w:rsidRPr="00AE04CA">
        <w:rPr>
          <w:rStyle w:val="FontStyle11"/>
          <w:sz w:val="28"/>
        </w:rPr>
        <w:tab/>
        <w:t xml:space="preserve">                          </w:t>
      </w:r>
      <w:r>
        <w:rPr>
          <w:rStyle w:val="FontStyle11"/>
          <w:sz w:val="28"/>
        </w:rPr>
        <w:t xml:space="preserve">                         </w:t>
      </w:r>
      <w:r w:rsidRPr="00AE04CA">
        <w:rPr>
          <w:rStyle w:val="FontStyle11"/>
          <w:sz w:val="28"/>
        </w:rPr>
        <w:t xml:space="preserve">             №1</w:t>
      </w:r>
      <w:r>
        <w:rPr>
          <w:rStyle w:val="FontStyle11"/>
          <w:sz w:val="28"/>
        </w:rPr>
        <w:t>9</w:t>
      </w:r>
      <w:r w:rsidRPr="00AE04CA">
        <w:rPr>
          <w:rStyle w:val="FontStyle11"/>
          <w:sz w:val="28"/>
        </w:rPr>
        <w:t xml:space="preserve"> </w:t>
      </w:r>
      <w:r w:rsidRPr="00AE04CA">
        <w:rPr>
          <w:rStyle w:val="FontStyle11"/>
          <w:color w:val="FFFFFF"/>
          <w:sz w:val="28"/>
        </w:rPr>
        <w:t>.</w:t>
      </w:r>
    </w:p>
    <w:p w:rsidR="005F1094" w:rsidRDefault="005F1094" w:rsidP="00184987">
      <w:pPr>
        <w:pStyle w:val="FR1"/>
        <w:spacing w:before="0"/>
        <w:ind w:left="0"/>
        <w:rPr>
          <w:b/>
          <w:sz w:val="28"/>
          <w:szCs w:val="28"/>
        </w:rPr>
      </w:pPr>
    </w:p>
    <w:p w:rsidR="00184987" w:rsidRPr="00184987" w:rsidRDefault="00184987" w:rsidP="00184987">
      <w:pPr>
        <w:pStyle w:val="FR1"/>
        <w:spacing w:before="0"/>
        <w:ind w:left="0"/>
        <w:rPr>
          <w:rStyle w:val="FontStyle13"/>
          <w:b/>
          <w:sz w:val="28"/>
          <w:szCs w:val="28"/>
        </w:rPr>
      </w:pPr>
      <w:r w:rsidRPr="00184987">
        <w:rPr>
          <w:b/>
          <w:sz w:val="28"/>
          <w:szCs w:val="28"/>
        </w:rPr>
        <w:t xml:space="preserve">Об особенностях списания имущества, находящегося в муниципальной собственности </w:t>
      </w:r>
      <w:r w:rsidR="002B3F3C">
        <w:rPr>
          <w:b/>
          <w:sz w:val="28"/>
          <w:szCs w:val="28"/>
        </w:rPr>
        <w:t>Сетищенского сельского поселения</w:t>
      </w:r>
      <w:r w:rsidRPr="00184987">
        <w:rPr>
          <w:b/>
          <w:sz w:val="28"/>
          <w:szCs w:val="28"/>
        </w:rPr>
        <w:t xml:space="preserve"> </w:t>
      </w:r>
      <w:r w:rsidRPr="00184987">
        <w:rPr>
          <w:rStyle w:val="FontStyle13"/>
          <w:b/>
          <w:sz w:val="28"/>
          <w:szCs w:val="28"/>
        </w:rPr>
        <w:t>муниципального района «Красненский район» Белгородской области»</w:t>
      </w:r>
    </w:p>
    <w:p w:rsidR="00184987" w:rsidRPr="007A4BFC" w:rsidRDefault="00184987" w:rsidP="007A4BFC">
      <w:pPr>
        <w:pStyle w:val="FR1"/>
        <w:spacing w:before="0"/>
        <w:ind w:left="0"/>
        <w:rPr>
          <w:sz w:val="28"/>
          <w:szCs w:val="28"/>
        </w:rPr>
      </w:pPr>
    </w:p>
    <w:p w:rsidR="007A4BFC" w:rsidRPr="007A4BFC" w:rsidRDefault="007A4BFC" w:rsidP="007A4BFC">
      <w:pPr>
        <w:spacing w:after="0" w:line="240" w:lineRule="auto"/>
        <w:ind w:firstLine="709"/>
        <w:jc w:val="both"/>
        <w:outlineLvl w:val="0"/>
        <w:rPr>
          <w:rFonts w:ascii="Times New Roman" w:hAnsi="Times New Roman" w:cs="Times New Roman"/>
          <w:sz w:val="28"/>
          <w:szCs w:val="28"/>
        </w:rPr>
      </w:pPr>
      <w:r w:rsidRPr="007A4BFC">
        <w:rPr>
          <w:rFonts w:ascii="Times New Roman" w:hAnsi="Times New Roman" w:cs="Times New Roman"/>
          <w:sz w:val="28"/>
          <w:szCs w:val="28"/>
        </w:rPr>
        <w:t xml:space="preserve">В соответствии с Федеральными законами от 8 мая 2010 года </w:t>
      </w:r>
      <w:r>
        <w:rPr>
          <w:rFonts w:ascii="Times New Roman" w:hAnsi="Times New Roman" w:cs="Times New Roman"/>
          <w:sz w:val="28"/>
          <w:szCs w:val="28"/>
        </w:rPr>
        <w:t>№ 83-ФЗ</w:t>
      </w:r>
      <w:r w:rsidRPr="007A4BFC">
        <w:rPr>
          <w:rFonts w:ascii="Times New Roman" w:hAnsi="Times New Roman" w:cs="Times New Roman"/>
          <w:sz w:val="28"/>
          <w:szCs w:val="28"/>
        </w:rPr>
        <w:t xml:space="preserve"> </w:t>
      </w:r>
      <w:r>
        <w:rPr>
          <w:rFonts w:ascii="Times New Roman" w:hAnsi="Times New Roman" w:cs="Times New Roman"/>
          <w:sz w:val="28"/>
          <w:szCs w:val="28"/>
        </w:rPr>
        <w:t>«</w:t>
      </w:r>
      <w:r w:rsidRPr="007A4BFC">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8"/>
          <w:szCs w:val="28"/>
        </w:rPr>
        <w:t>»</w:t>
      </w:r>
      <w:r w:rsidRPr="007A4BFC">
        <w:rPr>
          <w:rFonts w:ascii="Times New Roman" w:hAnsi="Times New Roman" w:cs="Times New Roman"/>
          <w:sz w:val="28"/>
          <w:szCs w:val="28"/>
        </w:rPr>
        <w:t>,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1996 </w:t>
      </w:r>
      <w:r>
        <w:rPr>
          <w:rFonts w:ascii="Times New Roman" w:hAnsi="Times New Roman" w:cs="Times New Roman"/>
          <w:sz w:val="28"/>
          <w:szCs w:val="28"/>
        </w:rPr>
        <w:t>года № 129-ФЗ «</w:t>
      </w:r>
      <w:r w:rsidRPr="007A4BFC">
        <w:rPr>
          <w:rFonts w:ascii="Times New Roman" w:hAnsi="Times New Roman" w:cs="Times New Roman"/>
          <w:sz w:val="28"/>
          <w:szCs w:val="28"/>
        </w:rPr>
        <w:t>О бухгалтерском учет</w:t>
      </w:r>
      <w:r>
        <w:rPr>
          <w:rFonts w:ascii="Times New Roman" w:hAnsi="Times New Roman" w:cs="Times New Roman"/>
          <w:sz w:val="28"/>
          <w:szCs w:val="28"/>
        </w:rPr>
        <w:t>е»</w:t>
      </w:r>
      <w:r w:rsidRPr="007A4BFC">
        <w:rPr>
          <w:rFonts w:ascii="Times New Roman" w:hAnsi="Times New Roman" w:cs="Times New Roman"/>
          <w:sz w:val="28"/>
          <w:szCs w:val="28"/>
        </w:rPr>
        <w:t xml:space="preserve">, </w:t>
      </w:r>
      <w:hyperlink r:id="rId7" w:history="1">
        <w:r w:rsidRPr="007A4BFC">
          <w:rPr>
            <w:rFonts w:ascii="Times New Roman" w:hAnsi="Times New Roman" w:cs="Times New Roman"/>
            <w:sz w:val="28"/>
            <w:szCs w:val="28"/>
          </w:rPr>
          <w:t>постановлением</w:t>
        </w:r>
      </w:hyperlink>
      <w:r w:rsidRPr="007A4BFC">
        <w:rPr>
          <w:rFonts w:ascii="Times New Roman" w:hAnsi="Times New Roman" w:cs="Times New Roman"/>
          <w:sz w:val="28"/>
          <w:szCs w:val="28"/>
        </w:rPr>
        <w:t xml:space="preserve"> Правительства Белгородской области от 21</w:t>
      </w:r>
      <w:r>
        <w:rPr>
          <w:rFonts w:ascii="Times New Roman" w:hAnsi="Times New Roman" w:cs="Times New Roman"/>
          <w:sz w:val="28"/>
          <w:szCs w:val="28"/>
        </w:rPr>
        <w:t xml:space="preserve"> ноября </w:t>
      </w:r>
      <w:r w:rsidRPr="007A4BFC">
        <w:rPr>
          <w:rFonts w:ascii="Times New Roman" w:hAnsi="Times New Roman" w:cs="Times New Roman"/>
          <w:sz w:val="28"/>
          <w:szCs w:val="28"/>
        </w:rPr>
        <w:t xml:space="preserve">2011 </w:t>
      </w:r>
      <w:r>
        <w:rPr>
          <w:rFonts w:ascii="Times New Roman" w:hAnsi="Times New Roman" w:cs="Times New Roman"/>
          <w:sz w:val="28"/>
          <w:szCs w:val="28"/>
        </w:rPr>
        <w:t>года № 406-пп «</w:t>
      </w:r>
      <w:r w:rsidRPr="007A4BFC">
        <w:rPr>
          <w:rFonts w:ascii="Times New Roman" w:hAnsi="Times New Roman" w:cs="Times New Roman"/>
          <w:sz w:val="28"/>
          <w:szCs w:val="28"/>
        </w:rPr>
        <w:t>Об особенностях списания имущества, находящегося в государственной собственности Белгородской области</w:t>
      </w:r>
      <w:r>
        <w:rPr>
          <w:rFonts w:ascii="Times New Roman" w:hAnsi="Times New Roman" w:cs="Times New Roman"/>
          <w:sz w:val="28"/>
          <w:szCs w:val="28"/>
        </w:rPr>
        <w:t>»</w:t>
      </w:r>
      <w:r w:rsidRPr="007A4BFC">
        <w:rPr>
          <w:rFonts w:ascii="Times New Roman" w:hAnsi="Times New Roman" w:cs="Times New Roman"/>
          <w:sz w:val="28"/>
          <w:szCs w:val="28"/>
        </w:rPr>
        <w:t xml:space="preserve">, </w:t>
      </w:r>
      <w:hyperlink r:id="rId8" w:history="1">
        <w:r w:rsidRPr="007A4BFC">
          <w:rPr>
            <w:rFonts w:ascii="Times New Roman" w:hAnsi="Times New Roman" w:cs="Times New Roman"/>
            <w:sz w:val="28"/>
            <w:szCs w:val="28"/>
          </w:rPr>
          <w:t>Положением</w:t>
        </w:r>
      </w:hyperlink>
      <w:r w:rsidRPr="007A4BFC">
        <w:rPr>
          <w:rFonts w:ascii="Times New Roman" w:hAnsi="Times New Roman" w:cs="Times New Roman"/>
          <w:sz w:val="28"/>
          <w:szCs w:val="28"/>
        </w:rPr>
        <w:t xml:space="preserve"> о порядке управления и распоряжения муниципальной собственностью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муниципального района «Красненский район» Белгородской области, утвержденном решением земского собрания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от 2 апреля 2012 года № 234, в целях упорядочения процедуры согласования решения о списании имущества, находящегося в муниципальной собственности </w:t>
      </w:r>
      <w:r w:rsidR="002B3F3C">
        <w:rPr>
          <w:rFonts w:ascii="Times New Roman" w:hAnsi="Times New Roman" w:cs="Times New Roman"/>
          <w:sz w:val="28"/>
          <w:szCs w:val="28"/>
        </w:rPr>
        <w:t>Сетищенского сельского поселения</w:t>
      </w:r>
      <w:r w:rsidRPr="007A4BFC">
        <w:rPr>
          <w:rFonts w:ascii="Times New Roman" w:hAnsi="Times New Roman" w:cs="Times New Roman"/>
          <w:sz w:val="28"/>
          <w:szCs w:val="28"/>
        </w:rPr>
        <w:t xml:space="preserve"> Красненского района, администрация </w:t>
      </w:r>
      <w:r w:rsidR="002B3F3C">
        <w:rPr>
          <w:rFonts w:ascii="Times New Roman" w:hAnsi="Times New Roman" w:cs="Times New Roman"/>
          <w:sz w:val="28"/>
          <w:szCs w:val="28"/>
        </w:rPr>
        <w:t>Сетищенского сельского поселения</w:t>
      </w:r>
      <w:r>
        <w:rPr>
          <w:rFonts w:ascii="Times New Roman" w:hAnsi="Times New Roman" w:cs="Times New Roman"/>
          <w:sz w:val="28"/>
          <w:szCs w:val="28"/>
        </w:rPr>
        <w:t xml:space="preserve">      </w:t>
      </w:r>
      <w:r w:rsidRPr="007A4BFC">
        <w:rPr>
          <w:rFonts w:ascii="Times New Roman" w:hAnsi="Times New Roman" w:cs="Times New Roman"/>
          <w:sz w:val="28"/>
          <w:szCs w:val="28"/>
        </w:rPr>
        <w:t xml:space="preserve"> </w:t>
      </w:r>
      <w:r w:rsidRPr="007A4BFC">
        <w:rPr>
          <w:rFonts w:ascii="Times New Roman" w:hAnsi="Times New Roman" w:cs="Times New Roman"/>
          <w:b/>
          <w:sz w:val="28"/>
          <w:szCs w:val="28"/>
        </w:rPr>
        <w:t>п о с т а н о в л я е т:</w:t>
      </w:r>
    </w:p>
    <w:p w:rsidR="007A4BFC" w:rsidRPr="007A4BFC" w:rsidRDefault="007A4BFC" w:rsidP="007A4BFC">
      <w:pPr>
        <w:pStyle w:val="ConsPlusNormal"/>
        <w:ind w:firstLine="540"/>
        <w:jc w:val="both"/>
      </w:pPr>
      <w:r w:rsidRPr="007A4BFC">
        <w:t xml:space="preserve">1. Утвердить </w:t>
      </w:r>
      <w:hyperlink w:anchor="P47" w:history="1">
        <w:r w:rsidRPr="007A4BFC">
          <w:t>Положение</w:t>
        </w:r>
      </w:hyperlink>
      <w:r w:rsidRPr="007A4BFC">
        <w:t xml:space="preserve"> об особенностях списания имущества, находящегося в </w:t>
      </w:r>
      <w:r w:rsidRPr="007A4BFC">
        <w:rPr>
          <w:szCs w:val="28"/>
        </w:rPr>
        <w:t xml:space="preserve">муниципальной собственности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1</w:t>
      </w:r>
      <w:r w:rsidRPr="007A4BFC">
        <w:t>).</w:t>
      </w:r>
    </w:p>
    <w:p w:rsidR="007A4BFC" w:rsidRPr="007A4BFC" w:rsidRDefault="007A4BFC" w:rsidP="007A4BFC">
      <w:pPr>
        <w:pStyle w:val="ConsPlusNormal"/>
        <w:ind w:firstLine="540"/>
        <w:jc w:val="both"/>
      </w:pPr>
      <w:r w:rsidRPr="007A4BFC">
        <w:t xml:space="preserve">2. Утвердить </w:t>
      </w:r>
      <w:hyperlink w:anchor="P85" w:history="1">
        <w:r w:rsidRPr="007A4BFC">
          <w:t>Порядок</w:t>
        </w:r>
      </w:hyperlink>
      <w:r w:rsidRPr="007A4BFC">
        <w:t xml:space="preserve"> представления муниципальным унитарным предприяти</w:t>
      </w:r>
      <w:r w:rsidR="00593EB2">
        <w:t>е</w:t>
      </w:r>
      <w:r w:rsidRPr="007A4BFC">
        <w:t xml:space="preserve">м документов для согласования решения о списании имущества, находящегося в </w:t>
      </w:r>
      <w:r w:rsidRPr="007A4BFC">
        <w:rPr>
          <w:szCs w:val="28"/>
        </w:rPr>
        <w:t xml:space="preserve">муниципальной собственности </w:t>
      </w:r>
      <w:r w:rsidR="002B3F3C">
        <w:rPr>
          <w:szCs w:val="28"/>
        </w:rPr>
        <w:t xml:space="preserve">Сетищенского сельского </w:t>
      </w:r>
      <w:r w:rsidR="002B3F3C">
        <w:rPr>
          <w:szCs w:val="28"/>
        </w:rPr>
        <w:lastRenderedPageBreak/>
        <w:t>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Pr>
          <w:rStyle w:val="FontStyle13"/>
          <w:sz w:val="28"/>
          <w:szCs w:val="28"/>
        </w:rPr>
        <w:t xml:space="preserve"> </w:t>
      </w:r>
      <w:r w:rsidRPr="007A4BFC">
        <w:t>и закрепленного за ними на праве хозяйственного ведения или оперативного управления (прил</w:t>
      </w:r>
      <w:r w:rsidR="00262EB1">
        <w:t>ожение 2</w:t>
      </w:r>
      <w:r w:rsidRPr="007A4BFC">
        <w:t>).</w:t>
      </w:r>
    </w:p>
    <w:p w:rsidR="007A4BFC" w:rsidRPr="007A4BFC" w:rsidRDefault="007A4BFC" w:rsidP="007A4BFC">
      <w:pPr>
        <w:pStyle w:val="ConsPlusNormal"/>
        <w:ind w:firstLine="540"/>
        <w:jc w:val="both"/>
      </w:pPr>
      <w:r w:rsidRPr="007A4BFC">
        <w:t xml:space="preserve">3. Установить, что списание имущества, относящегося к имуществу Казны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бухгалтер</w:t>
      </w:r>
      <w:r>
        <w:t>ия</w:t>
      </w:r>
      <w:r w:rsidRPr="007A4BFC">
        <w:t xml:space="preserve"> администрации </w:t>
      </w:r>
      <w:r w:rsidR="002B3F3C">
        <w:t>Сетищенского сельского поселения</w:t>
      </w:r>
      <w:r w:rsidRPr="007A4BFC">
        <w:t>, уполномоченн</w:t>
      </w:r>
      <w:r>
        <w:t>ая</w:t>
      </w:r>
      <w:r w:rsidRPr="007A4BFC">
        <w:t xml:space="preserve"> на ведение бюджетного учета имущества Казны </w:t>
      </w:r>
      <w:r>
        <w:t xml:space="preserve">администрации </w:t>
      </w:r>
      <w:r w:rsidR="002B3F3C">
        <w:t>Сетищенского сельского поселения</w:t>
      </w:r>
      <w:r w:rsidRPr="007A4BFC">
        <w:t>, в порядке, установленном настоящим постановлением.</w:t>
      </w:r>
    </w:p>
    <w:p w:rsidR="007A4BFC" w:rsidRPr="007A4BFC" w:rsidRDefault="007A4BFC" w:rsidP="007A4BFC">
      <w:pPr>
        <w:pStyle w:val="ConsPlusNormal"/>
        <w:ind w:firstLine="540"/>
        <w:jc w:val="both"/>
      </w:pPr>
      <w:r w:rsidRPr="007A4BFC">
        <w:t xml:space="preserve">4. Утвердить </w:t>
      </w:r>
      <w:hyperlink w:anchor="P141" w:history="1">
        <w:r w:rsidRPr="007A4BFC">
          <w:t>состав</w:t>
        </w:r>
      </w:hyperlink>
      <w:r w:rsidRPr="007A4BFC">
        <w:t xml:space="preserve"> комиссии по списанию имущества, находящегося в </w:t>
      </w:r>
      <w:r w:rsidRPr="007A4BFC">
        <w:rPr>
          <w:szCs w:val="28"/>
        </w:rPr>
        <w:t xml:space="preserve">муниципальной собственности </w:t>
      </w:r>
      <w:r w:rsidR="002B3F3C">
        <w:rPr>
          <w:szCs w:val="28"/>
        </w:rPr>
        <w:t>Сетищенского сельского поселения</w:t>
      </w:r>
      <w:r w:rsidRPr="007A4BFC">
        <w:rPr>
          <w:szCs w:val="28"/>
        </w:rPr>
        <w:t xml:space="preserve"> </w:t>
      </w:r>
      <w:r w:rsidRPr="007A4BFC">
        <w:rPr>
          <w:rStyle w:val="FontStyle13"/>
          <w:sz w:val="28"/>
          <w:szCs w:val="28"/>
        </w:rPr>
        <w:t>муниципального района «Красненский район» Белгородской области»</w:t>
      </w:r>
      <w:r w:rsidRPr="007A4BFC">
        <w:t xml:space="preserve"> (прил</w:t>
      </w:r>
      <w:r w:rsidR="00262EB1">
        <w:t>ожение 3</w:t>
      </w:r>
      <w:r w:rsidRPr="007A4BFC">
        <w:t>).</w:t>
      </w:r>
    </w:p>
    <w:p w:rsidR="007A4BFC" w:rsidRPr="007A4BFC" w:rsidRDefault="007A4BFC" w:rsidP="007A4BFC">
      <w:pPr>
        <w:pStyle w:val="FR1"/>
        <w:spacing w:before="0"/>
        <w:ind w:left="0" w:firstLine="709"/>
        <w:jc w:val="both"/>
        <w:rPr>
          <w:rStyle w:val="FontStyle49"/>
          <w:sz w:val="28"/>
          <w:szCs w:val="28"/>
        </w:rPr>
      </w:pPr>
      <w:r w:rsidRPr="007A4BFC">
        <w:rPr>
          <w:sz w:val="28"/>
          <w:szCs w:val="28"/>
        </w:rPr>
        <w:t xml:space="preserve">5. Постановление администрации </w:t>
      </w:r>
      <w:r w:rsidR="002B3F3C">
        <w:rPr>
          <w:sz w:val="28"/>
          <w:szCs w:val="28"/>
        </w:rPr>
        <w:t>Сетищенского сельского поселения</w:t>
      </w:r>
      <w:r w:rsidRPr="007A4BFC">
        <w:rPr>
          <w:sz w:val="28"/>
          <w:szCs w:val="28"/>
        </w:rPr>
        <w:t xml:space="preserve"> от </w:t>
      </w:r>
      <w:r w:rsidR="002B3F3C">
        <w:rPr>
          <w:sz w:val="28"/>
          <w:szCs w:val="28"/>
        </w:rPr>
        <w:t>18 июня 2012</w:t>
      </w:r>
      <w:r w:rsidRPr="007A4BFC">
        <w:rPr>
          <w:sz w:val="28"/>
          <w:szCs w:val="28"/>
        </w:rPr>
        <w:t xml:space="preserve"> года № 0</w:t>
      </w:r>
      <w:r w:rsidR="002B3F3C">
        <w:rPr>
          <w:sz w:val="28"/>
          <w:szCs w:val="28"/>
        </w:rPr>
        <w:t>1</w:t>
      </w:r>
      <w:r w:rsidRPr="007A4BFC">
        <w:rPr>
          <w:sz w:val="28"/>
          <w:szCs w:val="28"/>
        </w:rPr>
        <w:t xml:space="preserve"> «Об особенностях списания имущества, находящегося в муниципальной собственности </w:t>
      </w:r>
      <w:r w:rsidR="002B3F3C">
        <w:rPr>
          <w:sz w:val="28"/>
          <w:szCs w:val="28"/>
        </w:rPr>
        <w:t>Сетищенского сельского поселения</w:t>
      </w:r>
      <w:r w:rsidRPr="007A4BFC">
        <w:rPr>
          <w:sz w:val="28"/>
          <w:szCs w:val="28"/>
        </w:rPr>
        <w:t xml:space="preserve"> </w:t>
      </w:r>
      <w:r w:rsidRPr="007A4BFC">
        <w:rPr>
          <w:rStyle w:val="FontStyle13"/>
          <w:sz w:val="28"/>
          <w:szCs w:val="28"/>
        </w:rPr>
        <w:t>муниципального района «Красненский район» Белгородской области» признать утратившим силу.</w:t>
      </w:r>
    </w:p>
    <w:p w:rsidR="005F1094" w:rsidRPr="005F1094" w:rsidRDefault="007A4BFC" w:rsidP="005F1094">
      <w:pPr>
        <w:tabs>
          <w:tab w:val="left" w:pos="993"/>
        </w:tabs>
        <w:spacing w:after="0" w:line="240" w:lineRule="auto"/>
        <w:ind w:firstLine="720"/>
        <w:jc w:val="both"/>
        <w:rPr>
          <w:rStyle w:val="FontStyle49"/>
          <w:sz w:val="28"/>
          <w:szCs w:val="28"/>
        </w:rPr>
      </w:pPr>
      <w:r>
        <w:rPr>
          <w:rStyle w:val="FontStyle49"/>
          <w:sz w:val="28"/>
          <w:szCs w:val="28"/>
        </w:rPr>
        <w:t>6</w:t>
      </w:r>
      <w:r w:rsidR="005F1094" w:rsidRPr="005F1094">
        <w:rPr>
          <w:rStyle w:val="FontStyle49"/>
          <w:sz w:val="28"/>
          <w:szCs w:val="28"/>
        </w:rPr>
        <w:t xml:space="preserve">. </w:t>
      </w:r>
      <w:r w:rsidR="005F1094" w:rsidRPr="005F1094">
        <w:rPr>
          <w:rFonts w:ascii="Times New Roman" w:hAnsi="Times New Roman" w:cs="Times New Roman"/>
          <w:sz w:val="28"/>
          <w:szCs w:val="28"/>
        </w:rPr>
        <w:t xml:space="preserve">Настоящее постановление вступает в силу </w:t>
      </w:r>
      <w:r w:rsidR="005F1094">
        <w:rPr>
          <w:rFonts w:ascii="Times New Roman" w:hAnsi="Times New Roman" w:cs="Times New Roman"/>
          <w:sz w:val="28"/>
          <w:szCs w:val="28"/>
        </w:rPr>
        <w:t>даты подписания</w:t>
      </w:r>
      <w:r w:rsidR="005F1094" w:rsidRPr="005F1094">
        <w:rPr>
          <w:rStyle w:val="FontStyle49"/>
          <w:sz w:val="28"/>
          <w:szCs w:val="28"/>
        </w:rPr>
        <w:t>.</w:t>
      </w:r>
    </w:p>
    <w:p w:rsidR="005F1094" w:rsidRDefault="00C357AB" w:rsidP="002B3F3C">
      <w:pPr>
        <w:pStyle w:val="Style8"/>
        <w:widowControl/>
        <w:tabs>
          <w:tab w:val="left" w:pos="851"/>
        </w:tabs>
        <w:spacing w:line="240" w:lineRule="auto"/>
        <w:ind w:firstLine="720"/>
        <w:rPr>
          <w:rFonts w:ascii="Times New Roman" w:hAnsi="Times New Roman" w:cs="Times New Roman"/>
          <w:sz w:val="28"/>
          <w:szCs w:val="28"/>
        </w:rPr>
      </w:pPr>
      <w:r>
        <w:rPr>
          <w:rFonts w:ascii="Times New Roman" w:hAnsi="Times New Roman" w:cs="Times New Roman"/>
          <w:bCs/>
          <w:noProof/>
          <w:sz w:val="28"/>
          <w:szCs w:val="28"/>
        </w:rPr>
        <w:drawing>
          <wp:anchor distT="0" distB="0" distL="114300" distR="114300" simplePos="0" relativeHeight="251658240" behindDoc="0" locked="0" layoutInCell="1" allowOverlap="1">
            <wp:simplePos x="0" y="0"/>
            <wp:positionH relativeFrom="column">
              <wp:posOffset>1539240</wp:posOffset>
            </wp:positionH>
            <wp:positionV relativeFrom="paragraph">
              <wp:posOffset>450215</wp:posOffset>
            </wp:positionV>
            <wp:extent cx="1581150" cy="15811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r w:rsidR="007A4BFC">
        <w:rPr>
          <w:rStyle w:val="FontStyle47"/>
          <w:b w:val="0"/>
          <w:sz w:val="28"/>
          <w:szCs w:val="28"/>
        </w:rPr>
        <w:t>7</w:t>
      </w:r>
      <w:r w:rsidR="005F1094" w:rsidRPr="00364B32">
        <w:rPr>
          <w:rStyle w:val="FontStyle47"/>
          <w:b w:val="0"/>
          <w:sz w:val="28"/>
          <w:szCs w:val="28"/>
        </w:rPr>
        <w:t xml:space="preserve">. Контроль за исполнением настоящего постановления возложить на </w:t>
      </w:r>
      <w:r w:rsidR="005F1094">
        <w:rPr>
          <w:rStyle w:val="FontStyle47"/>
          <w:b w:val="0"/>
          <w:sz w:val="28"/>
          <w:szCs w:val="28"/>
        </w:rPr>
        <w:t xml:space="preserve">заместителя главы </w:t>
      </w:r>
      <w:r w:rsidR="005F1094" w:rsidRPr="00364B32">
        <w:rPr>
          <w:rStyle w:val="FontStyle47"/>
          <w:b w:val="0"/>
          <w:sz w:val="28"/>
          <w:szCs w:val="28"/>
        </w:rPr>
        <w:t xml:space="preserve">администрации </w:t>
      </w:r>
      <w:r w:rsidR="002B3F3C">
        <w:rPr>
          <w:rFonts w:ascii="Times New Roman" w:hAnsi="Times New Roman" w:cs="Times New Roman"/>
          <w:sz w:val="28"/>
          <w:szCs w:val="28"/>
        </w:rPr>
        <w:t>Сетищенского сельского поселения</w:t>
      </w:r>
      <w:r w:rsidR="005F1094" w:rsidRPr="00364B32">
        <w:rPr>
          <w:rFonts w:ascii="Times New Roman" w:hAnsi="Times New Roman" w:cs="Times New Roman"/>
          <w:sz w:val="28"/>
          <w:szCs w:val="28"/>
        </w:rPr>
        <w:t xml:space="preserve"> </w:t>
      </w:r>
      <w:r w:rsidR="002B3F3C">
        <w:rPr>
          <w:rFonts w:ascii="Times New Roman" w:hAnsi="Times New Roman" w:cs="Times New Roman"/>
          <w:sz w:val="28"/>
          <w:szCs w:val="28"/>
        </w:rPr>
        <w:t>Алексееву О.Н.</w:t>
      </w:r>
    </w:p>
    <w:p w:rsidR="007A4BFC" w:rsidRDefault="00C357AB" w:rsidP="005F1094">
      <w:pPr>
        <w:spacing w:after="0" w:line="240" w:lineRule="auto"/>
        <w:ind w:firstLine="70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3501390</wp:posOffset>
            </wp:positionH>
            <wp:positionV relativeFrom="paragraph">
              <wp:posOffset>126235</wp:posOffset>
            </wp:positionV>
            <wp:extent cx="1123950" cy="785491"/>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25774" cy="786765"/>
                    </a:xfrm>
                    <a:prstGeom prst="rect">
                      <a:avLst/>
                    </a:prstGeom>
                    <a:noFill/>
                  </pic:spPr>
                </pic:pic>
              </a:graphicData>
            </a:graphic>
          </wp:anchor>
        </w:drawing>
      </w:r>
    </w:p>
    <w:p w:rsidR="007A4BFC" w:rsidRPr="005F1094" w:rsidRDefault="007A4BFC" w:rsidP="005F1094">
      <w:pPr>
        <w:spacing w:after="0" w:line="240" w:lineRule="auto"/>
        <w:ind w:firstLine="709"/>
        <w:rPr>
          <w:rFonts w:ascii="Times New Roman" w:hAnsi="Times New Roman" w:cs="Times New Roman"/>
          <w:sz w:val="28"/>
          <w:szCs w:val="28"/>
        </w:rPr>
      </w:pPr>
    </w:p>
    <w:tbl>
      <w:tblPr>
        <w:tblW w:w="9464" w:type="dxa"/>
        <w:tblLook w:val="04A0"/>
      </w:tblPr>
      <w:tblGrid>
        <w:gridCol w:w="4816"/>
        <w:gridCol w:w="4648"/>
      </w:tblGrid>
      <w:tr w:rsidR="005F1094" w:rsidRPr="005F1094" w:rsidTr="002D07D3">
        <w:tc>
          <w:tcPr>
            <w:tcW w:w="4816" w:type="dxa"/>
          </w:tcPr>
          <w:p w:rsidR="005F1094" w:rsidRPr="00531110" w:rsidRDefault="00AE04CA" w:rsidP="00AE04CA">
            <w:pPr>
              <w:spacing w:after="0" w:line="240" w:lineRule="auto"/>
              <w:rPr>
                <w:rFonts w:ascii="Times New Roman" w:hAnsi="Times New Roman" w:cs="Times New Roman"/>
                <w:b/>
                <w:sz w:val="28"/>
              </w:rPr>
            </w:pPr>
            <w:r>
              <w:rPr>
                <w:rFonts w:ascii="Times New Roman" w:hAnsi="Times New Roman" w:cs="Times New Roman"/>
                <w:b/>
                <w:sz w:val="28"/>
              </w:rPr>
              <w:t>Г</w:t>
            </w:r>
            <w:r w:rsidR="005F1094" w:rsidRPr="005F1094">
              <w:rPr>
                <w:rFonts w:ascii="Times New Roman" w:hAnsi="Times New Roman" w:cs="Times New Roman"/>
                <w:b/>
                <w:sz w:val="28"/>
              </w:rPr>
              <w:t>лав</w:t>
            </w:r>
            <w:r>
              <w:rPr>
                <w:rFonts w:ascii="Times New Roman" w:hAnsi="Times New Roman" w:cs="Times New Roman"/>
                <w:b/>
                <w:sz w:val="28"/>
              </w:rPr>
              <w:t>а</w:t>
            </w:r>
            <w:r w:rsidR="00531110">
              <w:rPr>
                <w:rFonts w:ascii="Times New Roman" w:hAnsi="Times New Roman" w:cs="Times New Roman"/>
                <w:b/>
                <w:sz w:val="28"/>
              </w:rPr>
              <w:t xml:space="preserve"> </w:t>
            </w:r>
            <w:r w:rsidR="005F1094" w:rsidRPr="005F1094">
              <w:rPr>
                <w:rFonts w:ascii="Times New Roman" w:hAnsi="Times New Roman" w:cs="Times New Roman"/>
                <w:b/>
                <w:sz w:val="28"/>
              </w:rPr>
              <w:t xml:space="preserve">администрации </w:t>
            </w:r>
            <w:r w:rsidR="00531110">
              <w:rPr>
                <w:rFonts w:ascii="Times New Roman" w:hAnsi="Times New Roman" w:cs="Times New Roman"/>
                <w:b/>
                <w:sz w:val="28"/>
              </w:rPr>
              <w:t xml:space="preserve">Сетищенского </w:t>
            </w:r>
            <w:r w:rsidR="005F1094" w:rsidRPr="005F1094">
              <w:rPr>
                <w:rFonts w:ascii="Times New Roman" w:hAnsi="Times New Roman" w:cs="Times New Roman"/>
                <w:b/>
                <w:sz w:val="28"/>
              </w:rPr>
              <w:t>сельского поселения</w:t>
            </w:r>
          </w:p>
        </w:tc>
        <w:tc>
          <w:tcPr>
            <w:tcW w:w="4648" w:type="dxa"/>
          </w:tcPr>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C357AB" w:rsidP="00C357AB">
            <w:pPr>
              <w:tabs>
                <w:tab w:val="left" w:pos="1170"/>
                <w:tab w:val="right" w:pos="4432"/>
              </w:tabs>
              <w:spacing w:after="0" w:line="240" w:lineRule="auto"/>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sidR="00AE04CA">
              <w:rPr>
                <w:rFonts w:ascii="Times New Roman" w:hAnsi="Times New Roman" w:cs="Times New Roman"/>
                <w:b/>
                <w:sz w:val="28"/>
              </w:rPr>
              <w:t>В.А.Мамонов</w:t>
            </w:r>
          </w:p>
          <w:p w:rsidR="005F1094" w:rsidRPr="005F1094" w:rsidRDefault="005F1094" w:rsidP="005F1094">
            <w:pPr>
              <w:spacing w:after="0" w:line="240" w:lineRule="auto"/>
              <w:jc w:val="right"/>
              <w:rPr>
                <w:rFonts w:ascii="Times New Roman" w:hAnsi="Times New Roman" w:cs="Times New Roman"/>
                <w:sz w:val="28"/>
              </w:rPr>
            </w:pPr>
          </w:p>
        </w:tc>
      </w:tr>
    </w:tbl>
    <w:p w:rsidR="005F1094" w:rsidRDefault="005F1094"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C357AB" w:rsidP="005F1094">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3872865</wp:posOffset>
            </wp:positionH>
            <wp:positionV relativeFrom="paragraph">
              <wp:posOffset>186690</wp:posOffset>
            </wp:positionV>
            <wp:extent cx="1581150" cy="158115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262EB1" w:rsidRDefault="00262EB1" w:rsidP="005F1094">
      <w:pPr>
        <w:spacing w:after="0" w:line="240" w:lineRule="auto"/>
        <w:rPr>
          <w:rFonts w:ascii="Times New Roman" w:hAnsi="Times New Roman" w:cs="Times New Roman"/>
          <w:sz w:val="28"/>
          <w:szCs w:val="28"/>
        </w:rPr>
      </w:pP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BB5D29">
        <w:rPr>
          <w:rFonts w:ascii="Times New Roman" w:hAnsi="Times New Roman" w:cs="Times New Roman"/>
          <w:sz w:val="28"/>
          <w:szCs w:val="28"/>
        </w:rPr>
        <w:t>1</w:t>
      </w:r>
    </w:p>
    <w:p w:rsidR="00262EB1" w:rsidRP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262EB1" w:rsidRPr="00262EB1" w:rsidRDefault="002B3F3C"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262EB1" w:rsidRPr="00262EB1">
        <w:rPr>
          <w:rFonts w:ascii="Times New Roman" w:hAnsi="Times New Roman" w:cs="Times New Roman"/>
          <w:sz w:val="28"/>
          <w:szCs w:val="28"/>
        </w:rPr>
        <w:t xml:space="preserve">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AE04CA"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«31» августа </w:t>
      </w:r>
      <w:r w:rsidR="00262EB1">
        <w:rPr>
          <w:rFonts w:ascii="Times New Roman" w:hAnsi="Times New Roman" w:cs="Times New Roman"/>
          <w:sz w:val="28"/>
          <w:szCs w:val="28"/>
        </w:rPr>
        <w:t>2018 г. №</w:t>
      </w:r>
      <w:r>
        <w:rPr>
          <w:rFonts w:ascii="Times New Roman" w:hAnsi="Times New Roman" w:cs="Times New Roman"/>
          <w:sz w:val="28"/>
          <w:szCs w:val="28"/>
        </w:rPr>
        <w:t>19</w:t>
      </w:r>
    </w:p>
    <w:p w:rsidR="00262EB1" w:rsidRDefault="00262EB1" w:rsidP="00262EB1">
      <w:pPr>
        <w:spacing w:after="0" w:line="240" w:lineRule="auto"/>
        <w:ind w:left="4536"/>
        <w:jc w:val="center"/>
        <w:rPr>
          <w:rFonts w:ascii="Times New Roman" w:hAnsi="Times New Roman" w:cs="Times New Roman"/>
          <w:sz w:val="28"/>
          <w:szCs w:val="28"/>
        </w:rPr>
      </w:pPr>
    </w:p>
    <w:p w:rsidR="00262EB1" w:rsidRPr="00262EB1" w:rsidRDefault="00C357AB"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3501390</wp:posOffset>
            </wp:positionH>
            <wp:positionV relativeFrom="paragraph">
              <wp:posOffset>184785</wp:posOffset>
            </wp:positionV>
            <wp:extent cx="1581150" cy="158115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r w:rsidR="00262EB1" w:rsidRPr="00262EB1">
        <w:rPr>
          <w:rFonts w:ascii="Times New Roman" w:hAnsi="Times New Roman" w:cs="Times New Roman"/>
          <w:sz w:val="28"/>
          <w:szCs w:val="28"/>
        </w:rPr>
        <w:t>Утверждено</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262EB1" w:rsidRPr="00262EB1" w:rsidRDefault="002B3F3C"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262EB1" w:rsidRPr="00262EB1">
        <w:rPr>
          <w:rFonts w:ascii="Times New Roman" w:hAnsi="Times New Roman" w:cs="Times New Roman"/>
          <w:sz w:val="28"/>
          <w:szCs w:val="28"/>
        </w:rPr>
        <w:t xml:space="preserve">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AE04CA">
        <w:rPr>
          <w:rFonts w:ascii="Times New Roman" w:hAnsi="Times New Roman" w:cs="Times New Roman"/>
          <w:sz w:val="28"/>
          <w:szCs w:val="28"/>
        </w:rPr>
        <w:t>31</w:t>
      </w:r>
      <w:r>
        <w:rPr>
          <w:rFonts w:ascii="Times New Roman" w:hAnsi="Times New Roman" w:cs="Times New Roman"/>
          <w:sz w:val="28"/>
          <w:szCs w:val="28"/>
        </w:rPr>
        <w:t>»</w:t>
      </w:r>
      <w:r w:rsidR="00AE04CA">
        <w:rPr>
          <w:rFonts w:ascii="Times New Roman" w:hAnsi="Times New Roman" w:cs="Times New Roman"/>
          <w:sz w:val="28"/>
          <w:szCs w:val="28"/>
        </w:rPr>
        <w:t xml:space="preserve"> августа 2018 г. №19</w:t>
      </w:r>
    </w:p>
    <w:p w:rsidR="00262EB1" w:rsidRDefault="00262EB1" w:rsidP="00262EB1">
      <w:pPr>
        <w:spacing w:after="0" w:line="240" w:lineRule="auto"/>
        <w:ind w:firstLine="709"/>
        <w:jc w:val="both"/>
        <w:rPr>
          <w:rFonts w:ascii="Times New Roman" w:hAnsi="Times New Roman" w:cs="Times New Roman"/>
          <w:sz w:val="28"/>
          <w:szCs w:val="28"/>
        </w:rPr>
      </w:pPr>
    </w:p>
    <w:p w:rsidR="00593EB2" w:rsidRDefault="006F270B" w:rsidP="00593EB2">
      <w:pPr>
        <w:spacing w:after="0" w:line="240" w:lineRule="auto"/>
        <w:jc w:val="center"/>
        <w:rPr>
          <w:rFonts w:ascii="Times New Roman" w:hAnsi="Times New Roman" w:cs="Times New Roman"/>
          <w:b/>
          <w:sz w:val="28"/>
          <w:szCs w:val="28"/>
        </w:rPr>
      </w:pPr>
      <w:hyperlink w:anchor="P47" w:history="1">
        <w:r w:rsidR="00593EB2" w:rsidRPr="00593EB2">
          <w:rPr>
            <w:rFonts w:ascii="Times New Roman" w:hAnsi="Times New Roman" w:cs="Times New Roman"/>
            <w:b/>
            <w:sz w:val="28"/>
            <w:szCs w:val="28"/>
          </w:rPr>
          <w:t>Положение</w:t>
        </w:r>
      </w:hyperlink>
    </w:p>
    <w:p w:rsidR="00262EB1" w:rsidRP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об особенностях списания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Default="00593EB2" w:rsidP="00262EB1">
      <w:pPr>
        <w:spacing w:after="0" w:line="240" w:lineRule="auto"/>
        <w:ind w:firstLine="709"/>
        <w:jc w:val="both"/>
        <w:rPr>
          <w:rFonts w:ascii="Times New Roman" w:hAnsi="Times New Roman" w:cs="Times New Roman"/>
          <w:sz w:val="28"/>
          <w:szCs w:val="28"/>
        </w:rPr>
      </w:pPr>
    </w:p>
    <w:p w:rsidR="00262EB1" w:rsidRDefault="00262EB1" w:rsidP="00216176">
      <w:pPr>
        <w:pStyle w:val="ConsPlusNormal"/>
        <w:ind w:firstLine="539"/>
        <w:jc w:val="both"/>
      </w:pPr>
      <w:r>
        <w:t xml:space="preserve">1. Единым полномочным органом администрации </w:t>
      </w:r>
      <w:r w:rsidR="002B3F3C">
        <w:t>Сетищенского сельского поселения</w:t>
      </w:r>
      <w:r w:rsidR="00216176">
        <w:t xml:space="preserve"> </w:t>
      </w:r>
      <w:r>
        <w:t xml:space="preserve">муниципального района </w:t>
      </w:r>
      <w:r w:rsidR="00216176">
        <w:t>«Красненский</w:t>
      </w:r>
      <w:r>
        <w:t xml:space="preserve"> район</w:t>
      </w:r>
      <w:r w:rsidR="00216176">
        <w:t>»</w:t>
      </w:r>
      <w:r>
        <w:t xml:space="preserve"> Белгородской области, наделенным правами осуществлять межотраслевую координацию деятельности всех других уполномоченных субъектов управления муниципальным имуществом, находящихся в собственности </w:t>
      </w:r>
      <w:r w:rsidR="002B3F3C">
        <w:t>Сетищенского сельского поселения</w:t>
      </w:r>
      <w:r w:rsidR="00216176">
        <w:t xml:space="preserve"> муниципального района «Красненский район» Белгородской области</w:t>
      </w:r>
      <w:r>
        <w:t xml:space="preserve"> (далее - собственность </w:t>
      </w:r>
      <w:r w:rsidR="002B3F3C">
        <w:t>Сетищенского сельского поселения</w:t>
      </w:r>
      <w:r>
        <w:t xml:space="preserve">), является </w:t>
      </w:r>
      <w:r w:rsidR="00216176">
        <w:t xml:space="preserve">бухгалтерия администрации </w:t>
      </w:r>
      <w:r w:rsidR="002B3F3C">
        <w:t>Сетищенского сельского поселения</w:t>
      </w:r>
      <w:r>
        <w:t xml:space="preserve"> района (далее - </w:t>
      </w:r>
      <w:r w:rsidR="00216176">
        <w:t>Бухгалтерия</w:t>
      </w:r>
      <w:r>
        <w:t>).</w:t>
      </w:r>
    </w:p>
    <w:p w:rsidR="00262EB1" w:rsidRDefault="00262EB1" w:rsidP="00216176">
      <w:pPr>
        <w:pStyle w:val="ConsPlusNormal"/>
        <w:ind w:firstLine="539"/>
        <w:jc w:val="both"/>
      </w:pPr>
      <w:r>
        <w:t xml:space="preserve">2. Настоящее Положение определяет особенности списания движимого и недвижимого имущества, находящегося в собственности </w:t>
      </w:r>
      <w:r w:rsidR="002B3F3C">
        <w:t>Сетищенского сельского поселения</w:t>
      </w:r>
      <w:r>
        <w:t xml:space="preserve"> и закрепленного на праве хозяйств</w:t>
      </w:r>
      <w:r w:rsidR="00216176">
        <w:t>енного ведения или оперативного управления за муниципальным унитарным</w:t>
      </w:r>
      <w:r>
        <w:t xml:space="preserve"> предприяти</w:t>
      </w:r>
      <w:r w:rsidR="00216176">
        <w:t>ем</w:t>
      </w:r>
      <w:r>
        <w:t xml:space="preserve">, а также имущества, составляющего Казну </w:t>
      </w:r>
      <w:r w:rsidR="002B3F3C">
        <w:t>Сетищенского сельского поселения</w:t>
      </w:r>
      <w:r>
        <w:t xml:space="preserve"> (далее - муниципальное имущество).</w:t>
      </w:r>
    </w:p>
    <w:p w:rsidR="00262EB1" w:rsidRDefault="00262EB1" w:rsidP="00216176">
      <w:pPr>
        <w:pStyle w:val="ConsPlusNormal"/>
        <w:ind w:firstLine="539"/>
        <w:jc w:val="both"/>
      </w:pPr>
      <w:r>
        <w:t>3.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w:t>
      </w:r>
    </w:p>
    <w:p w:rsidR="00262EB1" w:rsidRDefault="00262EB1" w:rsidP="00216176">
      <w:pPr>
        <w:pStyle w:val="ConsPlusNormal"/>
        <w:ind w:firstLine="539"/>
        <w:jc w:val="both"/>
      </w:pPr>
      <w:r>
        <w:t xml:space="preserve">4. Решение о списании муниципального имущества принимается в </w:t>
      </w:r>
      <w:r>
        <w:lastRenderedPageBreak/>
        <w:t>случае, если:</w:t>
      </w:r>
    </w:p>
    <w:p w:rsidR="00262EB1" w:rsidRDefault="00262EB1" w:rsidP="00216176">
      <w:pPr>
        <w:pStyle w:val="ConsPlusNormal"/>
        <w:ind w:firstLine="539"/>
        <w:jc w:val="both"/>
      </w:pPr>
      <w: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62EB1" w:rsidRDefault="00262EB1" w:rsidP="00216176">
      <w:pPr>
        <w:pStyle w:val="ConsPlusNormal"/>
        <w:ind w:firstLine="539"/>
        <w:jc w:val="both"/>
      </w:pPr>
      <w:r>
        <w:t>б) муниципальное имущество выбыло из владения, пользования и распоряжения вследствие гибели или уничтожения, в том числе помимо воли владельца.</w:t>
      </w:r>
    </w:p>
    <w:p w:rsidR="00262EB1" w:rsidRDefault="00262EB1" w:rsidP="00216176">
      <w:pPr>
        <w:pStyle w:val="ConsPlusNormal"/>
        <w:ind w:firstLine="539"/>
        <w:jc w:val="both"/>
      </w:pPr>
      <w:r>
        <w:t>5. Решение о списании муниципального имущества принимается в отношении:</w:t>
      </w:r>
    </w:p>
    <w:p w:rsidR="00262EB1" w:rsidRDefault="00262EB1" w:rsidP="00216176">
      <w:pPr>
        <w:pStyle w:val="ConsPlusNormal"/>
        <w:ind w:firstLine="539"/>
        <w:jc w:val="both"/>
      </w:pPr>
      <w:r>
        <w:t xml:space="preserve">а) движимого имущества (транспортные средства, оборудование, инвентарь), находящегося в собственности </w:t>
      </w:r>
      <w:r w:rsidR="002B3F3C">
        <w:t>Сетищенского сельского поселения</w:t>
      </w:r>
      <w:r>
        <w:t xml:space="preserve"> и закрепленного на праве оперативного управления или хозяйственного ведения за муниципальным</w:t>
      </w:r>
      <w:r w:rsidR="00216176">
        <w:t xml:space="preserve"> унитарным</w:t>
      </w:r>
      <w:r>
        <w:t xml:space="preserve"> предприяти</w:t>
      </w:r>
      <w:r w:rsidR="00216176">
        <w:t>ем</w:t>
      </w:r>
      <w:r>
        <w:t xml:space="preserve"> (далее - </w:t>
      </w:r>
      <w:r w:rsidR="00216176">
        <w:t>Предприятие</w:t>
      </w:r>
      <w:r>
        <w:t xml:space="preserve">), а также имущества, составляющего Казну </w:t>
      </w:r>
      <w:r w:rsidR="002B3F3C">
        <w:t>Сетищенского сельского поселения</w:t>
      </w:r>
      <w:r>
        <w:t>;</w:t>
      </w:r>
    </w:p>
    <w:p w:rsidR="00262EB1" w:rsidRDefault="00262EB1" w:rsidP="00216176">
      <w:pPr>
        <w:pStyle w:val="ConsPlusNormal"/>
        <w:ind w:firstLine="539"/>
        <w:jc w:val="both"/>
      </w:pPr>
      <w:r>
        <w:t xml:space="preserve">б) недвижимого имущества (здания, помещения, включая объекты незавершенного строительства), находящегося в собственности </w:t>
      </w:r>
      <w:r w:rsidR="002B3F3C">
        <w:t>Сетищенского сельского поселения</w:t>
      </w:r>
      <w:r w:rsidR="00216176">
        <w:t xml:space="preserve"> </w:t>
      </w:r>
      <w:r>
        <w:t xml:space="preserve">и закрепленного на праве оперативного управления или хозяйственного ведения за </w:t>
      </w:r>
      <w:r w:rsidR="00216176">
        <w:t>Предприятием</w:t>
      </w:r>
      <w:r>
        <w:t xml:space="preserve">, а также имущества, составляющего Казну </w:t>
      </w:r>
      <w:r w:rsidR="002B3F3C">
        <w:t>Сетищенского сельского поселения</w:t>
      </w:r>
      <w:r>
        <w:t>.</w:t>
      </w:r>
    </w:p>
    <w:p w:rsidR="00262EB1" w:rsidRDefault="00262EB1" w:rsidP="00216176">
      <w:pPr>
        <w:pStyle w:val="ConsPlusNormal"/>
        <w:ind w:firstLine="539"/>
        <w:jc w:val="both"/>
      </w:pPr>
      <w:r>
        <w:t xml:space="preserve">6. В целях подготовки и принятия решения о списании муниципального имущества создается постоянно действующая комиссия по списанию имущества, находящегося в собственности </w:t>
      </w:r>
      <w:r w:rsidR="002B3F3C">
        <w:t>Сетищенского сельского поселения</w:t>
      </w:r>
      <w:r w:rsidR="00216176">
        <w:t xml:space="preserve"> </w:t>
      </w:r>
      <w:r>
        <w:t xml:space="preserve">муниципального района </w:t>
      </w:r>
      <w:r w:rsidR="00216176">
        <w:t xml:space="preserve">«Красненский </w:t>
      </w:r>
      <w:r>
        <w:t>район</w:t>
      </w:r>
      <w:r w:rsidR="00216176">
        <w:t>»</w:t>
      </w:r>
      <w:r>
        <w:t xml:space="preserve"> Белгородской области (далее - Комиссия).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Комиссия проводит заседания по мере необходимости. Срок рассмотрения Комиссией документов не должен превышать 30 календарных дней. Заседание Комиссии правомочно при наличии кворума, который составляет не менее двух третей членов состава Комиссии.</w:t>
      </w:r>
    </w:p>
    <w:p w:rsidR="00262EB1" w:rsidRDefault="00262EB1" w:rsidP="00216176">
      <w:pPr>
        <w:pStyle w:val="ConsPlusNormal"/>
        <w:ind w:firstLine="539"/>
        <w:jc w:val="both"/>
      </w:pPr>
      <w:r>
        <w:t xml:space="preserve">7. На основании ходатайства </w:t>
      </w:r>
      <w:r w:rsidR="00BB5D29">
        <w:t>Предприятия</w:t>
      </w:r>
      <w:r>
        <w:t xml:space="preserve"> о списании имущества, находящегося в собственности </w:t>
      </w:r>
      <w:r w:rsidR="002B3F3C">
        <w:t>Сетищенского сельского поселения</w:t>
      </w:r>
      <w:r>
        <w:t xml:space="preserve">, и в целях необходимости списания имущества, составляющего Казну </w:t>
      </w:r>
      <w:r w:rsidR="002B3F3C">
        <w:t>Сетищенского сельского поселения</w:t>
      </w:r>
      <w:r>
        <w:t>, Комиссия осуществляет следующие функции:</w:t>
      </w:r>
    </w:p>
    <w:p w:rsidR="00262EB1" w:rsidRDefault="00262EB1" w:rsidP="00216176">
      <w:pPr>
        <w:pStyle w:val="ConsPlusNormal"/>
        <w:ind w:firstLine="539"/>
        <w:jc w:val="both"/>
      </w:pPr>
      <w:r>
        <w:t>а) осматривает муниципальное имущество, подлежащее списанию, с учетом данных, содержащихся в учетно-технической и иной документации;</w:t>
      </w:r>
    </w:p>
    <w:p w:rsidR="00262EB1" w:rsidRDefault="00262EB1" w:rsidP="00216176">
      <w:pPr>
        <w:pStyle w:val="ConsPlusNormal"/>
        <w:ind w:firstLine="539"/>
        <w:jc w:val="both"/>
      </w:pPr>
      <w: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262EB1" w:rsidRDefault="00262EB1" w:rsidP="00216176">
      <w:pPr>
        <w:pStyle w:val="ConsPlusNormal"/>
        <w:ind w:firstLine="539"/>
        <w:jc w:val="both"/>
      </w:pPr>
      <w: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w:t>
      </w:r>
      <w:r>
        <w:lastRenderedPageBreak/>
        <w:t>чрезвычайные ситуации, длительное неиспользование для управленческих нужд и иные причины, которые привели к необходимости списания имущества. Основанием принятия Комиссией решения о списании имущества может служить заключение о техническом состоянии имущества, выданное организацией, имеющей лицензию на данный вид деятельности (независимый эксперт);</w:t>
      </w:r>
    </w:p>
    <w:p w:rsidR="00262EB1" w:rsidRDefault="00262EB1" w:rsidP="00216176">
      <w:pPr>
        <w:pStyle w:val="ConsPlusNormal"/>
        <w:ind w:firstLine="539"/>
        <w:jc w:val="both"/>
      </w:pPr>
      <w:r>
        <w:t>г) подготавливает протокол о списании муниципального имущества (далее - протокол).</w:t>
      </w:r>
    </w:p>
    <w:p w:rsidR="00262EB1" w:rsidRDefault="00262EB1" w:rsidP="00216176">
      <w:pPr>
        <w:pStyle w:val="ConsPlusNormal"/>
        <w:ind w:firstLine="539"/>
        <w:jc w:val="both"/>
      </w:pPr>
      <w:r>
        <w:t xml:space="preserve">8. После подписания протокола о списании муниципального имущества </w:t>
      </w:r>
      <w:r w:rsidR="00BB5D29">
        <w:t>Бухгалтерия</w:t>
      </w:r>
      <w:r>
        <w:t xml:space="preserve"> готовит распорядительный документ по списанию имущества. Списание недвижимого имущества, имеющего остаточную стоимость, осуществляется по решению </w:t>
      </w:r>
      <w:r w:rsidR="00BB5D29">
        <w:t xml:space="preserve">земского собрания </w:t>
      </w:r>
      <w:r w:rsidR="002B3F3C">
        <w:t>Сетищенского сельского поселения</w:t>
      </w:r>
      <w:r>
        <w:t xml:space="preserve">, недвижимого имущества без остаточной стоимости, а также техники и транспортных средств - по распоряжению администрации </w:t>
      </w:r>
      <w:r w:rsidR="002B3F3C">
        <w:t>Сетищенского сельского поселения</w:t>
      </w:r>
      <w:r>
        <w:t xml:space="preserve">, иного имущества - по решению </w:t>
      </w:r>
      <w:r w:rsidR="00BB5D29">
        <w:t>Бухгалтерии</w:t>
      </w:r>
      <w:r>
        <w:t>.</w:t>
      </w:r>
    </w:p>
    <w:p w:rsidR="00262EB1" w:rsidRDefault="00262EB1" w:rsidP="00216176">
      <w:pPr>
        <w:pStyle w:val="ConsPlusNormal"/>
        <w:ind w:firstLine="539"/>
        <w:jc w:val="both"/>
      </w:pPr>
      <w:r>
        <w:t xml:space="preserve">9. </w:t>
      </w:r>
      <w:r w:rsidR="00BB5D29">
        <w:t>Предприятие</w:t>
      </w:r>
      <w:r>
        <w:t xml:space="preserve"> после утверждения протокола и подписания соответствующего распорядительного документа предоставляют в </w:t>
      </w:r>
      <w:r w:rsidR="00BB5D29">
        <w:t>Бухгалтерию</w:t>
      </w:r>
      <w:r>
        <w:t xml:space="preserve"> акт о списании. Акт утверждается руководителем </w:t>
      </w:r>
      <w:r w:rsidR="00BB5D29">
        <w:t>Предприятия</w:t>
      </w:r>
      <w:r>
        <w:t xml:space="preserve"> с подписью всех членов комиссии по списанию муниципального имущества, созданной </w:t>
      </w:r>
      <w:r w:rsidR="00BB5D29">
        <w:t>на Предприятии</w:t>
      </w:r>
      <w:r>
        <w:t xml:space="preserve">. Выбытие муниципального имущества в бухгалтерском (бюджетном) учете </w:t>
      </w:r>
      <w:r w:rsidR="00BB5D29">
        <w:t>Предприятия</w:t>
      </w:r>
      <w:r>
        <w:t xml:space="preserve"> отражается в установленном порядке.</w:t>
      </w:r>
    </w:p>
    <w:p w:rsidR="00262EB1" w:rsidRDefault="00262EB1" w:rsidP="00216176">
      <w:pPr>
        <w:pStyle w:val="ConsPlusNormal"/>
        <w:ind w:firstLine="539"/>
        <w:jc w:val="both"/>
      </w:pPr>
      <w:r>
        <w:t xml:space="preserve">10. </w:t>
      </w:r>
      <w:r w:rsidR="00BB5D29">
        <w:t>Бухгалтерия</w:t>
      </w:r>
      <w:r>
        <w:t xml:space="preserve"> администрации </w:t>
      </w:r>
      <w:r w:rsidR="002B3F3C">
        <w:t>Сетищенского сельского поселения</w:t>
      </w:r>
      <w:r>
        <w:t>, уполномоченн</w:t>
      </w:r>
      <w:r w:rsidR="00BB5D29">
        <w:t>ая</w:t>
      </w:r>
      <w:r>
        <w:t xml:space="preserve"> на введение бюджетного учета имущества Казны </w:t>
      </w:r>
      <w:r w:rsidR="002B3F3C">
        <w:t>Сетищенского сельского поселения</w:t>
      </w:r>
      <w:r>
        <w:t xml:space="preserve">, после утверждения протокола и подписания соответствующего распорядительного документа утверждает акт о списании и отражает в бюджетном учете выбытие имущества Казны </w:t>
      </w:r>
      <w:r w:rsidR="002B3F3C">
        <w:t>Сетищенского сельского поселения</w:t>
      </w:r>
      <w:r>
        <w:t xml:space="preserve"> в установленном порядке с </w:t>
      </w:r>
      <w:r w:rsidR="00BB5D29">
        <w:t>составлением</w:t>
      </w:r>
      <w:r>
        <w:t xml:space="preserve"> акта о списании.</w:t>
      </w:r>
    </w:p>
    <w:p w:rsidR="00262EB1" w:rsidRDefault="00262EB1"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C357AB" w:rsidP="00262EB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7456" behindDoc="0" locked="0" layoutInCell="1" allowOverlap="1">
            <wp:simplePos x="0" y="0"/>
            <wp:positionH relativeFrom="column">
              <wp:posOffset>3653790</wp:posOffset>
            </wp:positionH>
            <wp:positionV relativeFrom="paragraph">
              <wp:posOffset>133985</wp:posOffset>
            </wp:positionV>
            <wp:extent cx="1581150" cy="1581150"/>
            <wp:effectExtent l="1905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Приложение 2</w:t>
      </w:r>
    </w:p>
    <w:p w:rsidR="00BB5D29" w:rsidRPr="00262EB1"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BB5D29" w:rsidRPr="00262EB1" w:rsidRDefault="002B3F3C"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BB5D29" w:rsidRPr="00262EB1">
        <w:rPr>
          <w:rFonts w:ascii="Times New Roman" w:hAnsi="Times New Roman" w:cs="Times New Roman"/>
          <w:sz w:val="28"/>
          <w:szCs w:val="28"/>
        </w:rPr>
        <w:t xml:space="preserve"> муниципа</w:t>
      </w:r>
      <w:r w:rsidR="00C357AB" w:rsidRPr="00C357AB">
        <w:rPr>
          <w:rFonts w:ascii="Times New Roman" w:hAnsi="Times New Roman" w:cs="Times New Roman"/>
          <w:sz w:val="28"/>
          <w:szCs w:val="28"/>
        </w:rPr>
        <w:drawing>
          <wp:anchor distT="0" distB="0" distL="114300" distR="114300" simplePos="0" relativeHeight="251665408" behindDoc="0" locked="0" layoutInCell="1" allowOverlap="1">
            <wp:simplePos x="0" y="0"/>
            <wp:positionH relativeFrom="column">
              <wp:posOffset>3653790</wp:posOffset>
            </wp:positionH>
            <wp:positionV relativeFrom="paragraph">
              <wp:posOffset>1768475</wp:posOffset>
            </wp:positionV>
            <wp:extent cx="1581150" cy="1581150"/>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r w:rsidR="00BB5D29" w:rsidRPr="00262EB1">
        <w:rPr>
          <w:rFonts w:ascii="Times New Roman" w:hAnsi="Times New Roman" w:cs="Times New Roman"/>
          <w:sz w:val="28"/>
          <w:szCs w:val="28"/>
        </w:rPr>
        <w:t>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AE04CA"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«31» августа </w:t>
      </w:r>
      <w:r w:rsidR="00BB5D29">
        <w:rPr>
          <w:rFonts w:ascii="Times New Roman" w:hAnsi="Times New Roman" w:cs="Times New Roman"/>
          <w:sz w:val="28"/>
          <w:szCs w:val="28"/>
        </w:rPr>
        <w:t>2018 г. №</w:t>
      </w:r>
      <w:r>
        <w:rPr>
          <w:rFonts w:ascii="Times New Roman" w:hAnsi="Times New Roman" w:cs="Times New Roman"/>
          <w:sz w:val="28"/>
          <w:szCs w:val="28"/>
        </w:rPr>
        <w:t>19</w:t>
      </w:r>
    </w:p>
    <w:p w:rsidR="00BB5D29" w:rsidRDefault="00BB5D29" w:rsidP="00BB5D29">
      <w:pPr>
        <w:spacing w:after="0" w:line="240" w:lineRule="auto"/>
        <w:ind w:left="4536"/>
        <w:jc w:val="center"/>
        <w:rPr>
          <w:rFonts w:ascii="Times New Roman" w:hAnsi="Times New Roman" w:cs="Times New Roman"/>
          <w:sz w:val="28"/>
          <w:szCs w:val="28"/>
        </w:rPr>
      </w:pP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BB5D29" w:rsidRPr="00262EB1" w:rsidRDefault="002B3F3C"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BB5D29" w:rsidRPr="00262EB1">
        <w:rPr>
          <w:rFonts w:ascii="Times New Roman" w:hAnsi="Times New Roman" w:cs="Times New Roman"/>
          <w:sz w:val="28"/>
          <w:szCs w:val="28"/>
        </w:rPr>
        <w:t xml:space="preserve">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AE04CA"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«31» августа 2018 г. №19</w:t>
      </w:r>
    </w:p>
    <w:p w:rsidR="00BB5D29" w:rsidRDefault="00BB5D29" w:rsidP="00262EB1">
      <w:pPr>
        <w:spacing w:after="0" w:line="240" w:lineRule="auto"/>
        <w:ind w:firstLine="709"/>
        <w:jc w:val="both"/>
        <w:rPr>
          <w:rFonts w:ascii="Times New Roman" w:hAnsi="Times New Roman" w:cs="Times New Roman"/>
          <w:sz w:val="28"/>
          <w:szCs w:val="28"/>
        </w:rPr>
      </w:pPr>
    </w:p>
    <w:p w:rsidR="00593EB2" w:rsidRDefault="006F270B" w:rsidP="00593EB2">
      <w:pPr>
        <w:spacing w:after="0" w:line="240" w:lineRule="auto"/>
        <w:jc w:val="center"/>
        <w:rPr>
          <w:rFonts w:ascii="Times New Roman" w:hAnsi="Times New Roman" w:cs="Times New Roman"/>
          <w:b/>
          <w:sz w:val="28"/>
          <w:szCs w:val="28"/>
        </w:rPr>
      </w:pPr>
      <w:hyperlink w:anchor="P85" w:history="1">
        <w:r w:rsidR="00593EB2" w:rsidRPr="00593EB2">
          <w:rPr>
            <w:rFonts w:ascii="Times New Roman" w:hAnsi="Times New Roman" w:cs="Times New Roman"/>
            <w:b/>
            <w:sz w:val="28"/>
            <w:szCs w:val="28"/>
          </w:rPr>
          <w:t>Порядок</w:t>
        </w:r>
      </w:hyperlink>
    </w:p>
    <w:p w:rsidR="00BB5D29"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 xml:space="preserve">представления муниципальным унитарным предприятием документов для согласования решения о списании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 xml:space="preserve">муниципального района «Красненский район» Белгородской области» </w:t>
      </w:r>
      <w:r w:rsidRPr="00593EB2">
        <w:rPr>
          <w:rFonts w:ascii="Times New Roman" w:hAnsi="Times New Roman" w:cs="Times New Roman"/>
          <w:b/>
          <w:sz w:val="28"/>
          <w:szCs w:val="28"/>
        </w:rPr>
        <w:t>и закрепленного за ними на праве хозяйственного ведения или оперативного управления</w:t>
      </w:r>
    </w:p>
    <w:p w:rsidR="00593EB2" w:rsidRDefault="00593EB2" w:rsidP="00262EB1">
      <w:pPr>
        <w:spacing w:after="0" w:line="240" w:lineRule="auto"/>
        <w:ind w:firstLine="709"/>
        <w:jc w:val="both"/>
        <w:rPr>
          <w:rFonts w:ascii="Times New Roman" w:hAnsi="Times New Roman" w:cs="Times New Roman"/>
          <w:sz w:val="28"/>
          <w:szCs w:val="28"/>
        </w:rPr>
      </w:pPr>
    </w:p>
    <w:p w:rsidR="00BB5D29" w:rsidRDefault="00BB5D29" w:rsidP="00BB5D29">
      <w:pPr>
        <w:pStyle w:val="ConsPlusNormal"/>
        <w:ind w:firstLine="540"/>
        <w:jc w:val="both"/>
      </w:pPr>
      <w:r>
        <w:t xml:space="preserve">1. Настоящий Порядок устанавливает правила представления муниципальным унитарным предприятием (далее - Предприятие) документов для согласования решения о списании имущества, находящегося в собственности </w:t>
      </w:r>
      <w:r w:rsidR="002B3F3C">
        <w:t>Сетищенского сельского поселения</w:t>
      </w:r>
      <w:r>
        <w:t xml:space="preserve"> муниципального района «Красненский район» Белгородской области и закрепленного за ним на праве хозяйственного ведения или оперативного управления (далее - муниципальное имущество).</w:t>
      </w:r>
    </w:p>
    <w:p w:rsidR="00BB5D29" w:rsidRDefault="00BB5D29" w:rsidP="00BB5D29">
      <w:pPr>
        <w:pStyle w:val="ConsPlusNormal"/>
        <w:ind w:firstLine="540"/>
        <w:jc w:val="both"/>
      </w:pPr>
      <w:r>
        <w:t xml:space="preserve">2. В целях согласования решения о списании движимого имущества Предприятием представляются в бухгалтерию администрации </w:t>
      </w:r>
      <w:r w:rsidR="002B3F3C">
        <w:t>Сетищенского сельского поселения</w:t>
      </w:r>
      <w:r>
        <w:t xml:space="preserve"> (далее - Бухгалтерия):</w:t>
      </w:r>
    </w:p>
    <w:p w:rsidR="00BB5D29" w:rsidRDefault="00BB5D29" w:rsidP="00BB5D29">
      <w:pPr>
        <w:pStyle w:val="ConsPlusNormal"/>
        <w:ind w:firstLine="540"/>
        <w:jc w:val="both"/>
      </w:pPr>
      <w:r>
        <w:t xml:space="preserve">а) ходатайство на имя главы администрации </w:t>
      </w:r>
      <w:r w:rsidR="002B3F3C">
        <w:t>Сетищенского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t xml:space="preserve">б) копия заключения о техническом состоянии объектов муниципального имущества, подтверждающего его непригодность к </w:t>
      </w:r>
      <w:r>
        <w:lastRenderedPageBreak/>
        <w:t>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паспорта технического средства (для автотранспортных средств);</w:t>
      </w:r>
    </w:p>
    <w:p w:rsidR="00BB5D29" w:rsidRDefault="00BB5D29" w:rsidP="00BB5D29">
      <w:pPr>
        <w:pStyle w:val="ConsPlusNormal"/>
        <w:ind w:firstLine="540"/>
        <w:jc w:val="both"/>
      </w:pPr>
      <w:r>
        <w:t>г) фотографии объектов муниципального имущества (для автотранспортных средств).</w:t>
      </w:r>
    </w:p>
    <w:p w:rsidR="00BB5D29" w:rsidRDefault="00BB5D29" w:rsidP="00BB5D29">
      <w:pPr>
        <w:pStyle w:val="ConsPlusNormal"/>
        <w:ind w:firstLine="540"/>
        <w:jc w:val="both"/>
      </w:pPr>
      <w:r>
        <w:t>В целях согласования решения о списании автотранспортных средств, строительной, сельскохозяйственной техники, силового, электронного, медицинского, бытового, музыкального и другого технически сложного оборудования предоставляется копия заключения независимого эксперта о состоянии объектов муниципального имущества (невозможность дальнейшей эксплуатации и (или) неэффективность проведения восстановительного ремонта).</w:t>
      </w:r>
    </w:p>
    <w:p w:rsidR="00BB5D29" w:rsidRDefault="00BB5D29" w:rsidP="00BB5D29">
      <w:pPr>
        <w:pStyle w:val="ConsPlusNormal"/>
        <w:ind w:firstLine="540"/>
        <w:jc w:val="both"/>
      </w:pPr>
      <w:r>
        <w:t>3. Для согласования решения о списании недвижимого имущества (включая объекты незавершенного строительства) Предприятием в Бухгалтерию представляются:</w:t>
      </w:r>
    </w:p>
    <w:p w:rsidR="00BB5D29" w:rsidRDefault="00BB5D29" w:rsidP="00BB5D29">
      <w:pPr>
        <w:pStyle w:val="ConsPlusNormal"/>
        <w:ind w:firstLine="540"/>
        <w:jc w:val="both"/>
      </w:pPr>
      <w:r>
        <w:t xml:space="preserve">а) ходатайство на имя главы администрации </w:t>
      </w:r>
      <w:r w:rsidR="002B3F3C">
        <w:t>Сетищенского сельского поселения</w:t>
      </w:r>
      <w:r>
        <w:t xml:space="preserve"> с указанием:</w:t>
      </w:r>
    </w:p>
    <w:p w:rsidR="00BB5D29" w:rsidRDefault="00BB5D29" w:rsidP="00BB5D29">
      <w:pPr>
        <w:pStyle w:val="ConsPlusNormal"/>
        <w:ind w:firstLine="540"/>
        <w:jc w:val="both"/>
      </w:pPr>
      <w:r>
        <w:t>- наименований объектов муниципального имущества;</w:t>
      </w:r>
    </w:p>
    <w:p w:rsidR="00BB5D29" w:rsidRDefault="00BB5D29" w:rsidP="00BB5D29">
      <w:pPr>
        <w:pStyle w:val="ConsPlusNormal"/>
        <w:ind w:firstLine="540"/>
        <w:jc w:val="both"/>
      </w:pPr>
      <w:r>
        <w:t>- инвентарных номеров объектов муниципального имущества;</w:t>
      </w:r>
    </w:p>
    <w:p w:rsidR="00BB5D29" w:rsidRDefault="00BB5D29" w:rsidP="00BB5D29">
      <w:pPr>
        <w:pStyle w:val="ConsPlusNormal"/>
        <w:ind w:firstLine="540"/>
        <w:jc w:val="both"/>
      </w:pPr>
      <w:r>
        <w:t>- года ввода в эксплуатацию (года выпуска) объектов муниципального имущества;</w:t>
      </w:r>
    </w:p>
    <w:p w:rsidR="00BB5D29" w:rsidRDefault="00BB5D29" w:rsidP="00BB5D29">
      <w:pPr>
        <w:pStyle w:val="ConsPlusNormal"/>
        <w:ind w:firstLine="540"/>
        <w:jc w:val="both"/>
      </w:pPr>
      <w:r>
        <w:t>- балансовой и остаточной стоимости объектов муниципального имущества на момент принятия решения о списании;</w:t>
      </w:r>
    </w:p>
    <w:p w:rsidR="00BB5D29" w:rsidRDefault="00BB5D29" w:rsidP="00BB5D29">
      <w:pPr>
        <w:pStyle w:val="ConsPlusNormal"/>
        <w:ind w:firstLine="540"/>
        <w:jc w:val="both"/>
      </w:pPr>
      <w:r>
        <w:t>- срока полезного и фактического использования объекта муниципального имущества на момент принятия решения о списании;</w:t>
      </w:r>
    </w:p>
    <w:p w:rsidR="00BB5D29" w:rsidRDefault="00BB5D29" w:rsidP="00BB5D29">
      <w:pPr>
        <w:pStyle w:val="ConsPlusNormal"/>
        <w:ind w:firstLine="540"/>
        <w:jc w:val="both"/>
      </w:pPr>
      <w: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BB5D29" w:rsidRDefault="00BB5D29" w:rsidP="00BB5D29">
      <w:pPr>
        <w:pStyle w:val="ConsPlusNormal"/>
        <w:ind w:firstLine="540"/>
        <w:jc w:val="both"/>
      </w:pPr>
      <w:r>
        <w:t>в) копия свидетельства о государственной регистрации права оперативного управления или хозяйственного ведения на объект недвижимого имущества, подлежащий списанию;</w:t>
      </w:r>
    </w:p>
    <w:p w:rsidR="00BB5D29" w:rsidRDefault="00BB5D29" w:rsidP="00BB5D29">
      <w:pPr>
        <w:pStyle w:val="ConsPlusNormal"/>
        <w:ind w:firstLine="540"/>
        <w:jc w:val="both"/>
      </w:pPr>
      <w:r>
        <w:t>г) копии правоустанавливающих документов на земельный участок (с приложением копии кадастрового плана земельного участка);</w:t>
      </w:r>
    </w:p>
    <w:p w:rsidR="00BB5D29" w:rsidRDefault="00BB5D29" w:rsidP="00BB5D29">
      <w:pPr>
        <w:pStyle w:val="ConsPlusNormal"/>
        <w:ind w:firstLine="540"/>
        <w:jc w:val="both"/>
      </w:pPr>
      <w:r>
        <w:t>д) копия справки о техническом состоянии объекта, выданной организацией, осуществляющей государственный технический учет и техническую инвентаризацию объектов градостроительной деятельности, а также иными лицами, уполномоченными в соответствии с законодательством Российской Федерации (в случае значительного износа или повреждения объекта);</w:t>
      </w:r>
    </w:p>
    <w:p w:rsidR="00BB5D29" w:rsidRDefault="00BB5D29" w:rsidP="00BB5D29">
      <w:pPr>
        <w:pStyle w:val="ConsPlusNormal"/>
        <w:ind w:firstLine="540"/>
        <w:jc w:val="both"/>
      </w:pPr>
      <w:r>
        <w:t>е) справка, выданная уполномоченным органом об отсутствии зарегистрированных лиц в данном жилом помещении, - для списания объектов жилищного фонда.</w:t>
      </w:r>
    </w:p>
    <w:p w:rsidR="00BB5D29" w:rsidRDefault="00BB5D29" w:rsidP="00BB5D29">
      <w:pPr>
        <w:pStyle w:val="ConsPlusNormal"/>
        <w:ind w:firstLine="540"/>
        <w:jc w:val="both"/>
      </w:pPr>
      <w:r>
        <w:t xml:space="preserve">4. При согласовании решения о списании объектов муниципального </w:t>
      </w:r>
      <w:r>
        <w:lastRenderedPageBreak/>
        <w:t xml:space="preserve">имущества, по которым срок фактической эксплуатации не превышает срока полезного использования </w:t>
      </w:r>
      <w:r w:rsidR="00593EB2">
        <w:t>Предприятием</w:t>
      </w:r>
      <w:r>
        <w:t xml:space="preserve">, в </w:t>
      </w:r>
      <w:r w:rsidR="00593EB2">
        <w:t>Бухгалтерию</w:t>
      </w:r>
      <w:r>
        <w:t xml:space="preserve"> представляются:</w:t>
      </w:r>
    </w:p>
    <w:p w:rsidR="00BB5D29" w:rsidRDefault="00BB5D29" w:rsidP="00BB5D29">
      <w:pPr>
        <w:pStyle w:val="ConsPlusNormal"/>
        <w:ind w:firstLine="540"/>
        <w:jc w:val="both"/>
      </w:pPr>
      <w:r>
        <w:t xml:space="preserve">а) акт проверки, проведенной </w:t>
      </w:r>
      <w:r w:rsidR="00593EB2">
        <w:t>Предприятием</w:t>
      </w:r>
      <w:r>
        <w:t>, о ненадлежащем использовании (хранении) объекта муниципального имущества с указанием виновных лиц;</w:t>
      </w:r>
    </w:p>
    <w:p w:rsidR="00BB5D29" w:rsidRDefault="00BB5D29" w:rsidP="00BB5D29">
      <w:pPr>
        <w:pStyle w:val="ConsPlusNormal"/>
        <w:ind w:firstLine="540"/>
        <w:jc w:val="both"/>
      </w:pPr>
      <w:r>
        <w:t xml:space="preserve">б) письмо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выявления виновных лиц): копии постановления о возбуждении или прекращении уголовного дела (при его наличии); справки </w:t>
      </w:r>
      <w:r w:rsidR="00593EB2">
        <w:t>Предприятия</w:t>
      </w:r>
      <w:r>
        <w:t xml:space="preserve"> о стоимости нанесенного ущерба; справки </w:t>
      </w:r>
      <w:r w:rsidR="00593EB2">
        <w:t>Предприятия</w:t>
      </w:r>
      <w:r>
        <w:t xml:space="preserve"> о возмещении ущерба виновными лицами;</w:t>
      </w:r>
    </w:p>
    <w:p w:rsidR="00BB5D29" w:rsidRDefault="00BB5D29" w:rsidP="00BB5D29">
      <w:pPr>
        <w:pStyle w:val="ConsPlusNormal"/>
        <w:ind w:firstLine="540"/>
        <w:jc w:val="both"/>
      </w:pPr>
      <w:r>
        <w:t>в) письмо с подробным пояснением причины, вызвавшей списание объекта муниципального имущества до истечения срока полезного использования (в случае отсутствия виновных лиц).</w:t>
      </w:r>
    </w:p>
    <w:p w:rsidR="00BB5D29" w:rsidRDefault="00BB5D29" w:rsidP="00BB5D29">
      <w:pPr>
        <w:pStyle w:val="ConsPlusNormal"/>
        <w:ind w:firstLine="540"/>
        <w:jc w:val="both"/>
      </w:pPr>
      <w:r>
        <w:t xml:space="preserve">5. При согласовании решения о списании объектов муниципального имущества, пришедших в негодное состояние в результате стихийных бедствий или иных чрезвычайных ситуаций, </w:t>
      </w:r>
      <w:r w:rsidR="00593EB2">
        <w:t>Предприятием в Бухгалтерию</w:t>
      </w:r>
      <w:r>
        <w:t xml:space="preserve"> представляются: копия акта о причиненных повреждениях; копия справки уполномоченных органов, подтверждающих факт стихийных бедствий или других чрезвычайных ситуаций; справка </w:t>
      </w:r>
      <w:r w:rsidR="00593EB2">
        <w:t>Предприятия</w:t>
      </w:r>
      <w:r>
        <w:t xml:space="preserve"> о стоимости нанесенного ущерба.</w:t>
      </w:r>
    </w:p>
    <w:p w:rsidR="00BB5D29" w:rsidRDefault="00BB5D29" w:rsidP="00BB5D29">
      <w:pPr>
        <w:pStyle w:val="ConsPlusNormal"/>
        <w:ind w:firstLine="540"/>
        <w:jc w:val="both"/>
      </w:pPr>
      <w:r>
        <w:t xml:space="preserve">6. Копии представляемых документов должны быть заверены подписью руководителя и печатью </w:t>
      </w:r>
      <w:r w:rsidR="00593EB2">
        <w:t>Предприятия</w:t>
      </w:r>
      <w:r>
        <w:t xml:space="preserve">. В представляемых документах не допускается наличие помарок, подчисток, исправлений. Указанные документы направляются сопроводительным письмом, содержащим полное наименование </w:t>
      </w:r>
      <w:r w:rsidR="00593EB2">
        <w:t>Предприятия</w:t>
      </w:r>
      <w:r>
        <w:t>.</w:t>
      </w:r>
    </w:p>
    <w:p w:rsidR="00BB5D29" w:rsidRDefault="00BB5D29" w:rsidP="00BB5D29">
      <w:pPr>
        <w:pStyle w:val="ConsPlusNormal"/>
        <w:ind w:firstLine="540"/>
        <w:jc w:val="both"/>
      </w:pPr>
      <w:r>
        <w:t xml:space="preserve">7. В случае представления неполного комплекта документов, а также ненадлежащего оформления документов </w:t>
      </w:r>
      <w:r w:rsidR="00593EB2">
        <w:t>Бухгалтерия</w:t>
      </w:r>
      <w:r>
        <w:t xml:space="preserve"> возвращает их на доработку с указанием причин возврата в течение 10 календарных дней с момента поступления указанных документов.</w:t>
      </w:r>
    </w:p>
    <w:p w:rsidR="00BB5D29" w:rsidRDefault="00BB5D29" w:rsidP="00BB5D29">
      <w:pPr>
        <w:pStyle w:val="ConsPlusNormal"/>
        <w:ind w:firstLine="540"/>
        <w:jc w:val="both"/>
      </w:pPr>
      <w:r>
        <w:t xml:space="preserve">8. Представленные </w:t>
      </w:r>
      <w:r w:rsidR="00593EB2">
        <w:t>Предприятием</w:t>
      </w:r>
      <w:r>
        <w:t xml:space="preserve"> документы для согласования решения о списании муниципального имущества рассматриваются в установленном порядке комиссией по списанию имущества, находящегося в муниципальной собственности </w:t>
      </w:r>
      <w:r w:rsidR="002B3F3C">
        <w:t>Сетищенского сельского поселения</w:t>
      </w:r>
      <w:r>
        <w:t>, и в срок не позднее 30 календарных дней с момента поступления указанных документов направляются письмами о согласовании решения о списании имущества либо письмами об отказе в согласовании с указанием причин такого отказа.</w:t>
      </w:r>
    </w:p>
    <w:p w:rsidR="00BB5D29" w:rsidRDefault="00BB5D29" w:rsidP="00BB5D29">
      <w:pPr>
        <w:pStyle w:val="ConsPlusNormal"/>
        <w:jc w:val="both"/>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593EB2" w:rsidP="00262EB1">
      <w:pPr>
        <w:spacing w:after="0" w:line="240" w:lineRule="auto"/>
        <w:ind w:firstLine="709"/>
        <w:jc w:val="both"/>
        <w:rPr>
          <w:rFonts w:ascii="Times New Roman" w:hAnsi="Times New Roman" w:cs="Times New Roman"/>
          <w:sz w:val="28"/>
          <w:szCs w:val="28"/>
        </w:rPr>
      </w:pPr>
    </w:p>
    <w:p w:rsidR="00593EB2" w:rsidRDefault="00C357AB" w:rsidP="00262EB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71552" behindDoc="0" locked="0" layoutInCell="1" allowOverlap="1">
            <wp:simplePos x="0" y="0"/>
            <wp:positionH relativeFrom="column">
              <wp:posOffset>3701415</wp:posOffset>
            </wp:positionH>
            <wp:positionV relativeFrom="paragraph">
              <wp:posOffset>-113665</wp:posOffset>
            </wp:positionV>
            <wp:extent cx="1581150" cy="1581150"/>
            <wp:effectExtent l="1905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Приложение 3</w:t>
      </w:r>
    </w:p>
    <w:p w:rsidR="00593EB2" w:rsidRPr="00262EB1"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593EB2" w:rsidRPr="00262EB1" w:rsidRDefault="002B3F3C"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AE04CA"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«31</w:t>
      </w:r>
      <w:r w:rsidR="00593EB2">
        <w:rPr>
          <w:rFonts w:ascii="Times New Roman" w:hAnsi="Times New Roman" w:cs="Times New Roman"/>
          <w:sz w:val="28"/>
          <w:szCs w:val="28"/>
        </w:rPr>
        <w:t>»</w:t>
      </w:r>
      <w:r>
        <w:rPr>
          <w:rFonts w:ascii="Times New Roman" w:hAnsi="Times New Roman" w:cs="Times New Roman"/>
          <w:sz w:val="28"/>
          <w:szCs w:val="28"/>
        </w:rPr>
        <w:t xml:space="preserve"> августа 2018 г. №19</w:t>
      </w:r>
    </w:p>
    <w:p w:rsidR="00593EB2" w:rsidRDefault="00C357AB"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3491865</wp:posOffset>
            </wp:positionH>
            <wp:positionV relativeFrom="paragraph">
              <wp:posOffset>102870</wp:posOffset>
            </wp:positionV>
            <wp:extent cx="1581150" cy="1581150"/>
            <wp:effectExtent l="19050" t="0" r="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581150" cy="1581150"/>
                    </a:xfrm>
                    <a:prstGeom prst="rect">
                      <a:avLst/>
                    </a:prstGeom>
                    <a:noFill/>
                  </pic:spPr>
                </pic:pic>
              </a:graphicData>
            </a:graphic>
          </wp:anchor>
        </w:drawing>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593EB2" w:rsidRPr="00262EB1" w:rsidRDefault="002B3F3C"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Сетищенского сельского поселения</w:t>
      </w:r>
      <w:r w:rsidR="00593EB2" w:rsidRPr="00262EB1">
        <w:rPr>
          <w:rFonts w:ascii="Times New Roman" w:hAnsi="Times New Roman" w:cs="Times New Roman"/>
          <w:sz w:val="28"/>
          <w:szCs w:val="28"/>
        </w:rPr>
        <w:t xml:space="preserve"> муниципального района</w:t>
      </w:r>
    </w:p>
    <w:p w:rsidR="00593EB2" w:rsidRPr="00262EB1" w:rsidRDefault="00593EB2" w:rsidP="00593EB2">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593EB2" w:rsidRDefault="00593EB2" w:rsidP="00593EB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AE04CA">
        <w:rPr>
          <w:rFonts w:ascii="Times New Roman" w:hAnsi="Times New Roman" w:cs="Times New Roman"/>
          <w:sz w:val="28"/>
          <w:szCs w:val="28"/>
        </w:rPr>
        <w:t xml:space="preserve">31» августа </w:t>
      </w:r>
      <w:r>
        <w:rPr>
          <w:rFonts w:ascii="Times New Roman" w:hAnsi="Times New Roman" w:cs="Times New Roman"/>
          <w:sz w:val="28"/>
          <w:szCs w:val="28"/>
        </w:rPr>
        <w:t>2018 г. №</w:t>
      </w:r>
      <w:r w:rsidR="00AE04CA">
        <w:rPr>
          <w:rFonts w:ascii="Times New Roman" w:hAnsi="Times New Roman" w:cs="Times New Roman"/>
          <w:sz w:val="28"/>
          <w:szCs w:val="28"/>
        </w:rPr>
        <w:t>19</w:t>
      </w:r>
    </w:p>
    <w:p w:rsidR="00593EB2" w:rsidRPr="00593EB2" w:rsidRDefault="00593EB2" w:rsidP="00593EB2">
      <w:pPr>
        <w:spacing w:after="0" w:line="240" w:lineRule="auto"/>
        <w:ind w:firstLine="709"/>
        <w:jc w:val="both"/>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b/>
          <w:sz w:val="28"/>
          <w:szCs w:val="28"/>
        </w:rPr>
      </w:pPr>
      <w:r w:rsidRPr="00593EB2">
        <w:rPr>
          <w:rFonts w:ascii="Times New Roman" w:hAnsi="Times New Roman" w:cs="Times New Roman"/>
          <w:b/>
          <w:sz w:val="28"/>
          <w:szCs w:val="28"/>
        </w:rPr>
        <w:t>Состав</w:t>
      </w:r>
    </w:p>
    <w:p w:rsidR="00593EB2" w:rsidRDefault="00593EB2" w:rsidP="00593EB2">
      <w:pPr>
        <w:spacing w:after="0" w:line="240" w:lineRule="auto"/>
        <w:jc w:val="center"/>
        <w:rPr>
          <w:rStyle w:val="FontStyle13"/>
          <w:rFonts w:cs="Times New Roman"/>
          <w:b/>
          <w:sz w:val="28"/>
          <w:szCs w:val="28"/>
        </w:rPr>
      </w:pPr>
      <w:r w:rsidRPr="00593EB2">
        <w:rPr>
          <w:rFonts w:ascii="Times New Roman" w:hAnsi="Times New Roman" w:cs="Times New Roman"/>
          <w:b/>
          <w:sz w:val="28"/>
          <w:szCs w:val="28"/>
        </w:rPr>
        <w:t xml:space="preserve">комиссии по списанию имущества, находящегося в муниципальной собственности </w:t>
      </w:r>
      <w:r w:rsidR="002B3F3C">
        <w:rPr>
          <w:rFonts w:ascii="Times New Roman" w:hAnsi="Times New Roman" w:cs="Times New Roman"/>
          <w:b/>
          <w:sz w:val="28"/>
          <w:szCs w:val="28"/>
        </w:rPr>
        <w:t>Сетищенского сельского поселения</w:t>
      </w:r>
      <w:r w:rsidRPr="00593EB2">
        <w:rPr>
          <w:rFonts w:ascii="Times New Roman" w:hAnsi="Times New Roman" w:cs="Times New Roman"/>
          <w:b/>
          <w:sz w:val="28"/>
          <w:szCs w:val="28"/>
        </w:rPr>
        <w:t xml:space="preserve"> </w:t>
      </w:r>
      <w:r w:rsidRPr="00593EB2">
        <w:rPr>
          <w:rStyle w:val="FontStyle13"/>
          <w:rFonts w:cs="Times New Roman"/>
          <w:b/>
          <w:sz w:val="28"/>
          <w:szCs w:val="28"/>
        </w:rPr>
        <w:t>муниципального района «Красненский район» Белгородской области»</w:t>
      </w:r>
    </w:p>
    <w:p w:rsidR="00593EB2" w:rsidRPr="00593EB2" w:rsidRDefault="00593EB2" w:rsidP="00593EB2">
      <w:pPr>
        <w:spacing w:after="0" w:line="240" w:lineRule="auto"/>
        <w:jc w:val="center"/>
        <w:rPr>
          <w:rFonts w:ascii="Times New Roman" w:hAnsi="Times New Roman" w:cs="Times New Roman"/>
          <w:b/>
          <w:sz w:val="28"/>
          <w:szCs w:val="28"/>
        </w:rPr>
      </w:pPr>
    </w:p>
    <w:tbl>
      <w:tblPr>
        <w:tblW w:w="0" w:type="auto"/>
        <w:jc w:val="center"/>
        <w:tblLook w:val="04A0"/>
      </w:tblPr>
      <w:tblGrid>
        <w:gridCol w:w="3227"/>
        <w:gridCol w:w="6343"/>
      </w:tblGrid>
      <w:tr w:rsidR="00593EB2" w:rsidRPr="00593EB2" w:rsidTr="00BC31A9">
        <w:trPr>
          <w:jc w:val="center"/>
        </w:trPr>
        <w:tc>
          <w:tcPr>
            <w:tcW w:w="3227" w:type="dxa"/>
            <w:shd w:val="clear" w:color="auto" w:fill="auto"/>
          </w:tcPr>
          <w:p w:rsidR="00593EB2" w:rsidRDefault="00845909"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Алексеева</w:t>
            </w:r>
          </w:p>
          <w:p w:rsidR="00845909" w:rsidRPr="00593EB2" w:rsidRDefault="00845909"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Ольга Николаевна</w:t>
            </w:r>
          </w:p>
        </w:tc>
        <w:tc>
          <w:tcPr>
            <w:tcW w:w="6343" w:type="dxa"/>
            <w:shd w:val="clear" w:color="auto" w:fill="auto"/>
          </w:tcPr>
          <w:p w:rsidR="00593EB2" w:rsidRPr="00593EB2" w:rsidRDefault="00593EB2" w:rsidP="00593EB2">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заместитель главы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 председатель комиссии;</w:t>
            </w:r>
          </w:p>
          <w:p w:rsidR="00593EB2" w:rsidRPr="00593EB2" w:rsidRDefault="00593EB2" w:rsidP="00593EB2">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Глотова </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Наталья Ивановна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w:t>
            </w:r>
            <w:r w:rsidR="009547F7">
              <w:rPr>
                <w:rFonts w:ascii="Times New Roman" w:hAnsi="Times New Roman" w:cs="Times New Roman"/>
                <w:sz w:val="28"/>
                <w:szCs w:val="28"/>
              </w:rPr>
              <w:t>МКУ «Административно-хозяйственный центр»</w:t>
            </w:r>
            <w:r w:rsidR="005929B7">
              <w:rPr>
                <w:rFonts w:ascii="Times New Roman" w:hAnsi="Times New Roman" w:cs="Times New Roman"/>
                <w:sz w:val="28"/>
                <w:szCs w:val="28"/>
              </w:rPr>
              <w:t xml:space="preserve"> (по согласованию)</w:t>
            </w:r>
            <w:r w:rsidRPr="00593EB2">
              <w:rPr>
                <w:rFonts w:ascii="Times New Roman" w:hAnsi="Times New Roman" w:cs="Times New Roman"/>
                <w:sz w:val="28"/>
                <w:szCs w:val="28"/>
              </w:rPr>
              <w:t>, секретарь комиссии;</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9570" w:type="dxa"/>
            <w:gridSpan w:val="2"/>
            <w:shd w:val="clear" w:color="auto" w:fill="auto"/>
          </w:tcPr>
          <w:p w:rsidR="00593EB2" w:rsidRPr="00593EB2" w:rsidRDefault="00593EB2" w:rsidP="00593EB2">
            <w:pPr>
              <w:spacing w:after="0" w:line="240" w:lineRule="auto"/>
              <w:jc w:val="center"/>
              <w:rPr>
                <w:rFonts w:ascii="Times New Roman" w:hAnsi="Times New Roman" w:cs="Times New Roman"/>
                <w:sz w:val="28"/>
                <w:szCs w:val="28"/>
              </w:rPr>
            </w:pPr>
          </w:p>
          <w:p w:rsidR="00593EB2" w:rsidRPr="00593EB2" w:rsidRDefault="00593EB2" w:rsidP="00593EB2">
            <w:pPr>
              <w:spacing w:after="0" w:line="240" w:lineRule="auto"/>
              <w:jc w:val="center"/>
              <w:rPr>
                <w:rFonts w:ascii="Times New Roman" w:hAnsi="Times New Roman" w:cs="Times New Roman"/>
                <w:sz w:val="28"/>
                <w:szCs w:val="28"/>
              </w:rPr>
            </w:pPr>
            <w:r w:rsidRPr="00593EB2">
              <w:rPr>
                <w:rFonts w:ascii="Times New Roman" w:hAnsi="Times New Roman" w:cs="Times New Roman"/>
                <w:sz w:val="28"/>
                <w:szCs w:val="28"/>
              </w:rPr>
              <w:t>Члены комиссии:</w:t>
            </w:r>
          </w:p>
          <w:p w:rsidR="00593EB2" w:rsidRPr="00593EB2" w:rsidRDefault="00593EB2" w:rsidP="00593EB2">
            <w:pPr>
              <w:spacing w:after="0" w:line="240" w:lineRule="auto"/>
              <w:jc w:val="center"/>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Попова</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Ольга Ивановна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9547F7">
              <w:rPr>
                <w:rFonts w:ascii="Times New Roman" w:hAnsi="Times New Roman" w:cs="Times New Roman"/>
                <w:sz w:val="28"/>
                <w:szCs w:val="28"/>
              </w:rPr>
              <w:t xml:space="preserve">главный </w:t>
            </w:r>
            <w:r>
              <w:rPr>
                <w:rFonts w:ascii="Times New Roman" w:hAnsi="Times New Roman" w:cs="Times New Roman"/>
                <w:sz w:val="28"/>
                <w:szCs w:val="28"/>
              </w:rPr>
              <w:t>бухгалтер</w:t>
            </w:r>
            <w:r w:rsidRPr="00593EB2">
              <w:rPr>
                <w:rFonts w:ascii="Times New Roman" w:hAnsi="Times New Roman" w:cs="Times New Roman"/>
                <w:sz w:val="28"/>
                <w:szCs w:val="28"/>
              </w:rPr>
              <w:t xml:space="preserve">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9547F7"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Кудинова </w:t>
            </w:r>
          </w:p>
          <w:p w:rsidR="00593EB2" w:rsidRPr="00593EB2" w:rsidRDefault="009547F7" w:rsidP="00BC31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Ирина Семеновна</w:t>
            </w:r>
          </w:p>
        </w:tc>
        <w:tc>
          <w:tcPr>
            <w:tcW w:w="6343" w:type="dxa"/>
            <w:shd w:val="clear" w:color="auto" w:fill="auto"/>
          </w:tcPr>
          <w:p w:rsidR="00593EB2" w:rsidRPr="00593EB2" w:rsidRDefault="00593EB2" w:rsidP="00BC31A9">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ведущий специалист по вопросам социальной сферы администрации </w:t>
            </w:r>
            <w:r w:rsidR="002B3F3C">
              <w:rPr>
                <w:rFonts w:ascii="Times New Roman" w:hAnsi="Times New Roman" w:cs="Times New Roman"/>
                <w:sz w:val="28"/>
                <w:szCs w:val="28"/>
              </w:rPr>
              <w:t>Сетищенского сельского поселения</w:t>
            </w:r>
            <w:r w:rsidRPr="00593EB2">
              <w:rPr>
                <w:rFonts w:ascii="Times New Roman" w:hAnsi="Times New Roman" w:cs="Times New Roman"/>
                <w:sz w:val="28"/>
                <w:szCs w:val="28"/>
              </w:rPr>
              <w:t>;</w:t>
            </w:r>
          </w:p>
          <w:p w:rsidR="00593EB2" w:rsidRPr="00593EB2" w:rsidRDefault="00593EB2" w:rsidP="00BC31A9">
            <w:pPr>
              <w:spacing w:after="0" w:line="240" w:lineRule="auto"/>
              <w:jc w:val="both"/>
              <w:rPr>
                <w:rFonts w:ascii="Times New Roman" w:hAnsi="Times New Roman" w:cs="Times New Roman"/>
                <w:sz w:val="28"/>
                <w:szCs w:val="28"/>
              </w:rPr>
            </w:pPr>
          </w:p>
        </w:tc>
      </w:tr>
      <w:tr w:rsidR="00593EB2" w:rsidRPr="00593EB2" w:rsidTr="00BC31A9">
        <w:trPr>
          <w:jc w:val="center"/>
        </w:trPr>
        <w:tc>
          <w:tcPr>
            <w:tcW w:w="3227" w:type="dxa"/>
            <w:shd w:val="clear" w:color="auto" w:fill="auto"/>
          </w:tcPr>
          <w:p w:rsidR="005929B7" w:rsidRDefault="005929B7" w:rsidP="00593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Карепина </w:t>
            </w:r>
          </w:p>
          <w:p w:rsidR="005929B7" w:rsidRPr="00593EB2" w:rsidRDefault="005929B7" w:rsidP="005929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Валентина Николаевна</w:t>
            </w:r>
          </w:p>
        </w:tc>
        <w:tc>
          <w:tcPr>
            <w:tcW w:w="6343" w:type="dxa"/>
            <w:shd w:val="clear" w:color="auto" w:fill="auto"/>
          </w:tcPr>
          <w:p w:rsidR="00593EB2" w:rsidRPr="00593EB2" w:rsidRDefault="00593EB2" w:rsidP="005929B7">
            <w:pPr>
              <w:spacing w:after="0" w:line="240" w:lineRule="auto"/>
              <w:jc w:val="both"/>
              <w:rPr>
                <w:rFonts w:ascii="Times New Roman" w:hAnsi="Times New Roman" w:cs="Times New Roman"/>
                <w:sz w:val="28"/>
                <w:szCs w:val="28"/>
              </w:rPr>
            </w:pPr>
            <w:r w:rsidRPr="00593EB2">
              <w:rPr>
                <w:rFonts w:ascii="Times New Roman" w:hAnsi="Times New Roman" w:cs="Times New Roman"/>
                <w:sz w:val="28"/>
                <w:szCs w:val="28"/>
              </w:rPr>
              <w:t xml:space="preserve">- </w:t>
            </w:r>
            <w:r w:rsidR="005929B7">
              <w:rPr>
                <w:rFonts w:ascii="Times New Roman" w:hAnsi="Times New Roman" w:cs="Times New Roman"/>
                <w:sz w:val="28"/>
                <w:szCs w:val="28"/>
              </w:rPr>
              <w:t xml:space="preserve">главный специалист МКУ «Административно-хозяйственный центр» </w:t>
            </w:r>
            <w:r w:rsidRPr="00593EB2">
              <w:rPr>
                <w:rFonts w:ascii="Times New Roman" w:hAnsi="Times New Roman" w:cs="Times New Roman"/>
                <w:sz w:val="28"/>
                <w:szCs w:val="28"/>
              </w:rPr>
              <w:t>(по согласованию).</w:t>
            </w:r>
          </w:p>
        </w:tc>
      </w:tr>
    </w:tbl>
    <w:p w:rsidR="00593EB2" w:rsidRPr="00593EB2" w:rsidRDefault="00593EB2" w:rsidP="00593EB2">
      <w:pPr>
        <w:spacing w:after="0" w:line="240" w:lineRule="auto"/>
        <w:ind w:firstLine="709"/>
        <w:jc w:val="both"/>
        <w:rPr>
          <w:rFonts w:ascii="Times New Roman" w:hAnsi="Times New Roman" w:cs="Times New Roman"/>
          <w:sz w:val="28"/>
          <w:szCs w:val="28"/>
        </w:rPr>
      </w:pPr>
    </w:p>
    <w:sectPr w:rsidR="00593EB2" w:rsidRPr="00593EB2" w:rsidSect="00116BD8">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E7" w:rsidRDefault="000606E7" w:rsidP="005929B7">
      <w:pPr>
        <w:spacing w:after="0" w:line="240" w:lineRule="auto"/>
      </w:pPr>
      <w:r>
        <w:separator/>
      </w:r>
    </w:p>
  </w:endnote>
  <w:endnote w:type="continuationSeparator" w:id="1">
    <w:p w:rsidR="000606E7" w:rsidRDefault="000606E7" w:rsidP="00592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E7" w:rsidRDefault="000606E7" w:rsidP="005929B7">
      <w:pPr>
        <w:spacing w:after="0" w:line="240" w:lineRule="auto"/>
      </w:pPr>
      <w:r>
        <w:separator/>
      </w:r>
    </w:p>
  </w:footnote>
  <w:footnote w:type="continuationSeparator" w:id="1">
    <w:p w:rsidR="000606E7" w:rsidRDefault="000606E7" w:rsidP="00592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65001"/>
      <w:docPartObj>
        <w:docPartGallery w:val="Page Numbers (Top of Page)"/>
        <w:docPartUnique/>
      </w:docPartObj>
    </w:sdtPr>
    <w:sdtContent>
      <w:p w:rsidR="005929B7" w:rsidRPr="005929B7" w:rsidRDefault="006F270B">
        <w:pPr>
          <w:pStyle w:val="a5"/>
          <w:jc w:val="center"/>
          <w:rPr>
            <w:rFonts w:ascii="Times New Roman" w:hAnsi="Times New Roman" w:cs="Times New Roman"/>
          </w:rPr>
        </w:pPr>
        <w:r w:rsidRPr="005929B7">
          <w:rPr>
            <w:rFonts w:ascii="Times New Roman" w:hAnsi="Times New Roman" w:cs="Times New Roman"/>
          </w:rPr>
          <w:fldChar w:fldCharType="begin"/>
        </w:r>
        <w:r w:rsidR="005929B7" w:rsidRPr="005929B7">
          <w:rPr>
            <w:rFonts w:ascii="Times New Roman" w:hAnsi="Times New Roman" w:cs="Times New Roman"/>
          </w:rPr>
          <w:instrText xml:space="preserve"> PAGE   \* MERGEFORMAT </w:instrText>
        </w:r>
        <w:r w:rsidRPr="005929B7">
          <w:rPr>
            <w:rFonts w:ascii="Times New Roman" w:hAnsi="Times New Roman" w:cs="Times New Roman"/>
          </w:rPr>
          <w:fldChar w:fldCharType="separate"/>
        </w:r>
        <w:r w:rsidR="00C357AB">
          <w:rPr>
            <w:rFonts w:ascii="Times New Roman" w:hAnsi="Times New Roman" w:cs="Times New Roman"/>
            <w:noProof/>
          </w:rPr>
          <w:t>9</w:t>
        </w:r>
        <w:r w:rsidRPr="005929B7">
          <w:rPr>
            <w:rFonts w:ascii="Times New Roman" w:hAnsi="Times New Roman" w:cs="Times New Roman"/>
          </w:rPr>
          <w:fldChar w:fldCharType="end"/>
        </w:r>
      </w:p>
    </w:sdtContent>
  </w:sdt>
  <w:p w:rsidR="005929B7" w:rsidRPr="005929B7" w:rsidRDefault="005929B7">
    <w:pPr>
      <w:pStyle w:val="a5"/>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F2175"/>
    <w:rsid w:val="000606E7"/>
    <w:rsid w:val="00116BD8"/>
    <w:rsid w:val="001239BE"/>
    <w:rsid w:val="00174CF8"/>
    <w:rsid w:val="00184987"/>
    <w:rsid w:val="001F2175"/>
    <w:rsid w:val="00216176"/>
    <w:rsid w:val="00262EB1"/>
    <w:rsid w:val="002770BD"/>
    <w:rsid w:val="002B3F3C"/>
    <w:rsid w:val="003C6CB9"/>
    <w:rsid w:val="003E4FDB"/>
    <w:rsid w:val="00531110"/>
    <w:rsid w:val="005929B7"/>
    <w:rsid w:val="00593EB2"/>
    <w:rsid w:val="005B1327"/>
    <w:rsid w:val="005F1094"/>
    <w:rsid w:val="006F270B"/>
    <w:rsid w:val="007A4BFC"/>
    <w:rsid w:val="007B6B64"/>
    <w:rsid w:val="00845909"/>
    <w:rsid w:val="00902A52"/>
    <w:rsid w:val="009547F7"/>
    <w:rsid w:val="00AE04CA"/>
    <w:rsid w:val="00B20A6C"/>
    <w:rsid w:val="00BB5D29"/>
    <w:rsid w:val="00BF540E"/>
    <w:rsid w:val="00C357AB"/>
    <w:rsid w:val="00C545B3"/>
    <w:rsid w:val="00D65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75"/>
    <w:pPr>
      <w:ind w:left="720"/>
      <w:contextualSpacing/>
    </w:pPr>
  </w:style>
  <w:style w:type="character" w:customStyle="1" w:styleId="a4">
    <w:name w:val="Гипертекстовая ссылка"/>
    <w:basedOn w:val="a0"/>
    <w:uiPriority w:val="99"/>
    <w:rsid w:val="002770BD"/>
    <w:rPr>
      <w:rFonts w:cs="Times New Roman"/>
      <w:color w:val="008000"/>
    </w:rPr>
  </w:style>
  <w:style w:type="character" w:customStyle="1" w:styleId="FontStyle13">
    <w:name w:val="Font Style13"/>
    <w:uiPriority w:val="99"/>
    <w:rsid w:val="00184987"/>
    <w:rPr>
      <w:rFonts w:ascii="Times New Roman" w:hAnsi="Times New Roman"/>
      <w:color w:val="000000"/>
      <w:sz w:val="26"/>
    </w:rPr>
  </w:style>
  <w:style w:type="paragraph" w:customStyle="1" w:styleId="FR3">
    <w:name w:val="FR3"/>
    <w:uiPriority w:val="99"/>
    <w:rsid w:val="00184987"/>
    <w:pPr>
      <w:widowControl w:val="0"/>
      <w:spacing w:before="840" w:after="0" w:line="240" w:lineRule="auto"/>
      <w:ind w:left="680"/>
    </w:pPr>
    <w:rPr>
      <w:rFonts w:ascii="Arial" w:eastAsia="Times New Roman" w:hAnsi="Arial" w:cs="Times New Roman"/>
      <w:sz w:val="16"/>
      <w:szCs w:val="20"/>
    </w:rPr>
  </w:style>
  <w:style w:type="paragraph" w:customStyle="1" w:styleId="FR1">
    <w:name w:val="FR1"/>
    <w:uiPriority w:val="99"/>
    <w:rsid w:val="00184987"/>
    <w:pPr>
      <w:widowControl w:val="0"/>
      <w:autoSpaceDE w:val="0"/>
      <w:autoSpaceDN w:val="0"/>
      <w:adjustRightInd w:val="0"/>
      <w:spacing w:before="100" w:after="0" w:line="240" w:lineRule="auto"/>
      <w:ind w:left="3600"/>
    </w:pPr>
    <w:rPr>
      <w:rFonts w:ascii="Times New Roman" w:eastAsia="Calibri" w:hAnsi="Times New Roman" w:cs="Times New Roman"/>
      <w:sz w:val="48"/>
      <w:szCs w:val="48"/>
    </w:rPr>
  </w:style>
  <w:style w:type="paragraph" w:customStyle="1" w:styleId="Style8">
    <w:name w:val="Style8"/>
    <w:basedOn w:val="a"/>
    <w:uiPriority w:val="99"/>
    <w:rsid w:val="005F1094"/>
    <w:pPr>
      <w:widowControl w:val="0"/>
      <w:autoSpaceDE w:val="0"/>
      <w:autoSpaceDN w:val="0"/>
      <w:adjustRightInd w:val="0"/>
      <w:spacing w:after="0" w:line="326" w:lineRule="exact"/>
      <w:ind w:firstLine="686"/>
      <w:jc w:val="both"/>
    </w:pPr>
    <w:rPr>
      <w:rFonts w:ascii="Segoe UI" w:eastAsia="Times New Roman" w:hAnsi="Segoe UI" w:cs="Segoe UI"/>
      <w:sz w:val="24"/>
      <w:szCs w:val="24"/>
    </w:rPr>
  </w:style>
  <w:style w:type="character" w:customStyle="1" w:styleId="FontStyle49">
    <w:name w:val="Font Style49"/>
    <w:uiPriority w:val="99"/>
    <w:rsid w:val="005F1094"/>
    <w:rPr>
      <w:rFonts w:ascii="Times New Roman" w:hAnsi="Times New Roman" w:cs="Times New Roman"/>
      <w:sz w:val="26"/>
      <w:szCs w:val="26"/>
    </w:rPr>
  </w:style>
  <w:style w:type="character" w:customStyle="1" w:styleId="FontStyle47">
    <w:name w:val="Font Style47"/>
    <w:rsid w:val="005F1094"/>
    <w:rPr>
      <w:rFonts w:ascii="Times New Roman" w:hAnsi="Times New Roman" w:cs="Times New Roman"/>
      <w:b/>
      <w:bCs/>
      <w:sz w:val="18"/>
      <w:szCs w:val="18"/>
    </w:rPr>
  </w:style>
  <w:style w:type="paragraph" w:customStyle="1" w:styleId="Style1">
    <w:name w:val="Style1"/>
    <w:basedOn w:val="a"/>
    <w:uiPriority w:val="99"/>
    <w:rsid w:val="005F109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5F1094"/>
    <w:rPr>
      <w:rFonts w:ascii="Times New Roman" w:hAnsi="Times New Roman"/>
      <w:sz w:val="26"/>
    </w:rPr>
  </w:style>
  <w:style w:type="paragraph" w:customStyle="1" w:styleId="ConsPlusNormal">
    <w:name w:val="ConsPlusNormal"/>
    <w:rsid w:val="007A4BFC"/>
    <w:pPr>
      <w:widowControl w:val="0"/>
      <w:autoSpaceDE w:val="0"/>
      <w:autoSpaceDN w:val="0"/>
      <w:spacing w:after="0" w:line="240" w:lineRule="auto"/>
    </w:pPr>
    <w:rPr>
      <w:rFonts w:ascii="Times New Roman" w:eastAsia="Times New Roman" w:hAnsi="Times New Roman" w:cs="Times New Roman"/>
      <w:sz w:val="28"/>
      <w:szCs w:val="20"/>
    </w:rPr>
  </w:style>
  <w:style w:type="paragraph" w:styleId="a5">
    <w:name w:val="header"/>
    <w:basedOn w:val="a"/>
    <w:link w:val="a6"/>
    <w:uiPriority w:val="99"/>
    <w:unhideWhenUsed/>
    <w:rsid w:val="005929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29B7"/>
  </w:style>
  <w:style w:type="paragraph" w:styleId="a7">
    <w:name w:val="footer"/>
    <w:basedOn w:val="a"/>
    <w:link w:val="a8"/>
    <w:uiPriority w:val="99"/>
    <w:semiHidden/>
    <w:unhideWhenUsed/>
    <w:rsid w:val="005929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29B7"/>
  </w:style>
  <w:style w:type="paragraph" w:customStyle="1" w:styleId="Style5">
    <w:name w:val="Style5"/>
    <w:basedOn w:val="a"/>
    <w:uiPriority w:val="99"/>
    <w:rsid w:val="00AE04CA"/>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2">
    <w:name w:val="Style2"/>
    <w:basedOn w:val="a"/>
    <w:rsid w:val="00AE04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E04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0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1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357E3A4D6AD1F1F7BA7D0B6EB6EF1E86F9B52450CD1E181E0C8FF075E09E77D609F7425426679DA920k30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845705F5C9EE4330293FDE70C31AB62611911BE0331154DFFB54898C5B5A17BC7Z8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9</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2018-08-20T06:20:00Z</cp:lastPrinted>
  <dcterms:created xsi:type="dcterms:W3CDTF">2018-06-11T05:11:00Z</dcterms:created>
  <dcterms:modified xsi:type="dcterms:W3CDTF">2018-09-03T06:07:00Z</dcterms:modified>
</cp:coreProperties>
</file>