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85" w:rsidRPr="00C36946" w:rsidRDefault="006C1285" w:rsidP="006C1285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/>
          <w:sz w:val="28"/>
          <w:szCs w:val="28"/>
        </w:rPr>
      </w:pPr>
      <w:r w:rsidRPr="00C36946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C36946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C36946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6C1285" w:rsidRPr="00C36946" w:rsidRDefault="006C1285" w:rsidP="006C1285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/>
          <w:sz w:val="28"/>
          <w:szCs w:val="28"/>
        </w:rPr>
      </w:pPr>
      <w:r w:rsidRPr="00C36946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C36946">
        <w:rPr>
          <w:rFonts w:ascii="Times New Roman" w:hAnsi="Times New Roman"/>
          <w:sz w:val="28"/>
          <w:szCs w:val="28"/>
        </w:rPr>
        <w:t>Р</w:t>
      </w:r>
      <w:proofErr w:type="gramEnd"/>
      <w:r w:rsidRPr="00C36946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6C1285" w:rsidRPr="00C36946" w:rsidRDefault="006C1285" w:rsidP="006C1285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/>
          <w:sz w:val="28"/>
          <w:szCs w:val="28"/>
        </w:rPr>
      </w:pPr>
      <w:r w:rsidRPr="00C36946">
        <w:rPr>
          <w:rFonts w:ascii="Times New Roman" w:hAnsi="Times New Roman"/>
          <w:sz w:val="28"/>
          <w:szCs w:val="28"/>
        </w:rPr>
        <w:t>МУНИЦИПАЛЬНЫЙ  РАЙОН «КРАСНЕНСКИЙ РАЙОН»</w:t>
      </w:r>
    </w:p>
    <w:p w:rsidR="006C1285" w:rsidRPr="00C36946" w:rsidRDefault="006C1285" w:rsidP="006C1285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285" w:rsidRPr="00C36946" w:rsidRDefault="006C1285" w:rsidP="006C1285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/>
          <w:sz w:val="28"/>
          <w:szCs w:val="28"/>
        </w:rPr>
      </w:pPr>
      <w:r w:rsidRPr="00C36946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6C1285" w:rsidRPr="00C36946" w:rsidRDefault="006C1285" w:rsidP="006C1285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/>
          <w:sz w:val="28"/>
          <w:szCs w:val="28"/>
        </w:rPr>
      </w:pPr>
      <w:r w:rsidRPr="00C36946">
        <w:rPr>
          <w:rFonts w:ascii="Times New Roman" w:hAnsi="Times New Roman"/>
          <w:sz w:val="28"/>
          <w:szCs w:val="28"/>
        </w:rPr>
        <w:t xml:space="preserve">СЕТИЩЕНСКОГО СЕЛЬСКОГО ПОСЕЛЕНИЯ </w:t>
      </w:r>
    </w:p>
    <w:p w:rsidR="006C1285" w:rsidRPr="00C36946" w:rsidRDefault="006C1285" w:rsidP="006C1285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1285" w:rsidRDefault="006C1285" w:rsidP="006C1285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3694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3694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C1285" w:rsidRPr="00C36946" w:rsidRDefault="006C1285" w:rsidP="006C1285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1285" w:rsidRPr="00C36946" w:rsidRDefault="006C1285" w:rsidP="006C1285">
      <w:pPr>
        <w:tabs>
          <w:tab w:val="left" w:pos="8440"/>
        </w:tabs>
        <w:spacing w:after="0" w:line="240" w:lineRule="auto"/>
        <w:ind w:right="3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1285" w:rsidRPr="006C1285" w:rsidRDefault="006C1285" w:rsidP="006C1285">
      <w:pPr>
        <w:tabs>
          <w:tab w:val="left" w:pos="84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1285">
        <w:rPr>
          <w:rFonts w:ascii="Times New Roman" w:hAnsi="Times New Roman"/>
          <w:sz w:val="28"/>
          <w:szCs w:val="28"/>
        </w:rPr>
        <w:t>12 марта 2018 года</w:t>
      </w:r>
      <w:r>
        <w:rPr>
          <w:rFonts w:ascii="Times New Roman" w:hAnsi="Times New Roman"/>
          <w:sz w:val="28"/>
          <w:szCs w:val="28"/>
        </w:rPr>
        <w:tab/>
        <w:t>№291</w:t>
      </w:r>
    </w:p>
    <w:p w:rsidR="000155EC" w:rsidRDefault="000155EC" w:rsidP="000155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55EC" w:rsidRDefault="000155EC" w:rsidP="000155EC">
      <w:pPr>
        <w:spacing w:after="0"/>
        <w:rPr>
          <w:rFonts w:ascii="Times New Roman" w:hAnsi="Times New Roman"/>
          <w:sz w:val="28"/>
          <w:szCs w:val="28"/>
        </w:rPr>
      </w:pPr>
    </w:p>
    <w:p w:rsidR="006C1285" w:rsidRPr="006867FF" w:rsidRDefault="000155EC" w:rsidP="000155E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объявлении конкурса на должность</w:t>
      </w:r>
      <w:r>
        <w:rPr>
          <w:rFonts w:ascii="Times New Roman" w:hAnsi="Times New Roman"/>
          <w:b/>
          <w:sz w:val="28"/>
          <w:szCs w:val="28"/>
        </w:rPr>
        <w:br/>
        <w:t xml:space="preserve">главы </w:t>
      </w:r>
      <w:r w:rsidRPr="006867FF">
        <w:rPr>
          <w:rFonts w:ascii="Times New Roman" w:hAnsi="Times New Roman"/>
          <w:b/>
          <w:sz w:val="28"/>
          <w:szCs w:val="28"/>
        </w:rPr>
        <w:t xml:space="preserve">администрации  </w:t>
      </w:r>
      <w:r w:rsidR="006C1285" w:rsidRPr="006867FF">
        <w:rPr>
          <w:rFonts w:ascii="Times New Roman" w:hAnsi="Times New Roman"/>
          <w:b/>
          <w:sz w:val="28"/>
          <w:szCs w:val="28"/>
        </w:rPr>
        <w:t>Сетищенского</w:t>
      </w:r>
    </w:p>
    <w:p w:rsidR="000155EC" w:rsidRPr="006867FF" w:rsidRDefault="000155EC" w:rsidP="000155EC">
      <w:pPr>
        <w:spacing w:after="0"/>
        <w:rPr>
          <w:rFonts w:ascii="Times New Roman" w:hAnsi="Times New Roman"/>
          <w:b/>
          <w:sz w:val="28"/>
          <w:szCs w:val="28"/>
        </w:rPr>
      </w:pPr>
      <w:r w:rsidRPr="006867FF">
        <w:rPr>
          <w:rFonts w:ascii="Times New Roman" w:hAnsi="Times New Roman"/>
          <w:b/>
          <w:sz w:val="28"/>
          <w:szCs w:val="28"/>
        </w:rPr>
        <w:t>сельского поселения муниципального района</w:t>
      </w:r>
    </w:p>
    <w:p w:rsidR="000155EC" w:rsidRPr="006867FF" w:rsidRDefault="000155EC" w:rsidP="000155EC">
      <w:pPr>
        <w:spacing w:after="0"/>
        <w:rPr>
          <w:rFonts w:ascii="Times New Roman" w:hAnsi="Times New Roman"/>
          <w:b/>
          <w:sz w:val="28"/>
          <w:szCs w:val="28"/>
        </w:rPr>
      </w:pPr>
      <w:r w:rsidRPr="006867FF">
        <w:rPr>
          <w:rFonts w:ascii="Times New Roman" w:hAnsi="Times New Roman"/>
          <w:b/>
          <w:sz w:val="28"/>
          <w:szCs w:val="28"/>
        </w:rPr>
        <w:t>«Красненский район» Белгородской области</w:t>
      </w:r>
    </w:p>
    <w:p w:rsidR="000155EC" w:rsidRPr="006867FF" w:rsidRDefault="000155EC" w:rsidP="000155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155EC" w:rsidRPr="006867FF" w:rsidRDefault="000155EC" w:rsidP="000155E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867FF">
        <w:rPr>
          <w:rFonts w:ascii="Times New Roman" w:hAnsi="Times New Roman"/>
          <w:sz w:val="28"/>
          <w:szCs w:val="28"/>
        </w:rPr>
        <w:t xml:space="preserve">На основании статьи 37 Федерального закона от 06 октября 2003 года           № 131-ФЗ «Об общих принципах организации местного самоуправления в Российской Федерации», в соответствии с Федеральным законом от 02 марта 2007 года № 25-ФЗ 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в Белгородской области», руководствуясь статьями 26-33 Устава </w:t>
      </w:r>
      <w:r w:rsidR="006C1285" w:rsidRPr="006867FF">
        <w:rPr>
          <w:rFonts w:ascii="Times New Roman" w:hAnsi="Times New Roman"/>
          <w:sz w:val="28"/>
          <w:szCs w:val="28"/>
        </w:rPr>
        <w:t>Сетищенского</w:t>
      </w:r>
      <w:proofErr w:type="gramEnd"/>
      <w:r w:rsidRPr="006867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67FF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«Красненский район» Белгородской области, Порядком проведения конкурса на замещение должности главы администрации </w:t>
      </w:r>
      <w:r w:rsidR="006C1285" w:rsidRPr="006867FF">
        <w:rPr>
          <w:rFonts w:ascii="Times New Roman" w:hAnsi="Times New Roman"/>
          <w:sz w:val="28"/>
          <w:szCs w:val="28"/>
        </w:rPr>
        <w:t xml:space="preserve">Сетищенского </w:t>
      </w:r>
      <w:r w:rsidRPr="006867F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области, утвержденным решением Земского собрания </w:t>
      </w:r>
      <w:r w:rsidR="006C1285" w:rsidRPr="006867FF">
        <w:rPr>
          <w:rFonts w:ascii="Times New Roman" w:hAnsi="Times New Roman"/>
          <w:sz w:val="28"/>
          <w:szCs w:val="28"/>
        </w:rPr>
        <w:t xml:space="preserve">Сетищенского </w:t>
      </w:r>
      <w:r w:rsidRPr="006867F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 от </w:t>
      </w:r>
      <w:r w:rsidR="006C1285" w:rsidRPr="006867FF">
        <w:rPr>
          <w:rFonts w:ascii="Times New Roman" w:hAnsi="Times New Roman"/>
          <w:sz w:val="28"/>
          <w:szCs w:val="28"/>
        </w:rPr>
        <w:t xml:space="preserve">26 февраля </w:t>
      </w:r>
      <w:r w:rsidRPr="006867FF">
        <w:rPr>
          <w:rFonts w:ascii="Times New Roman" w:hAnsi="Times New Roman"/>
          <w:sz w:val="28"/>
          <w:szCs w:val="28"/>
        </w:rPr>
        <w:t>201</w:t>
      </w:r>
      <w:r w:rsidR="006C1285" w:rsidRPr="006867FF">
        <w:rPr>
          <w:rFonts w:ascii="Times New Roman" w:hAnsi="Times New Roman"/>
          <w:sz w:val="28"/>
          <w:szCs w:val="28"/>
        </w:rPr>
        <w:t>5</w:t>
      </w:r>
      <w:r w:rsidRPr="006867FF">
        <w:rPr>
          <w:rFonts w:ascii="Times New Roman" w:hAnsi="Times New Roman"/>
          <w:sz w:val="28"/>
          <w:szCs w:val="28"/>
        </w:rPr>
        <w:t xml:space="preserve"> г. № </w:t>
      </w:r>
      <w:r w:rsidR="006C1285" w:rsidRPr="006867FF">
        <w:rPr>
          <w:rFonts w:ascii="Times New Roman" w:hAnsi="Times New Roman"/>
          <w:sz w:val="28"/>
          <w:szCs w:val="28"/>
        </w:rPr>
        <w:t>105</w:t>
      </w:r>
      <w:r w:rsidRPr="006867FF">
        <w:rPr>
          <w:rFonts w:ascii="Times New Roman" w:hAnsi="Times New Roman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r w:rsidR="006C1285" w:rsidRPr="006867FF">
        <w:rPr>
          <w:rFonts w:ascii="Times New Roman" w:hAnsi="Times New Roman"/>
          <w:sz w:val="28"/>
          <w:szCs w:val="28"/>
        </w:rPr>
        <w:t>Сетищенского</w:t>
      </w:r>
      <w:r w:rsidRPr="006867F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район», земское собрание</w:t>
      </w:r>
      <w:proofErr w:type="gramEnd"/>
      <w:r w:rsidRPr="006867FF">
        <w:rPr>
          <w:rFonts w:ascii="Times New Roman" w:hAnsi="Times New Roman"/>
          <w:sz w:val="28"/>
          <w:szCs w:val="28"/>
        </w:rPr>
        <w:t xml:space="preserve">  </w:t>
      </w:r>
      <w:r w:rsidR="006C1285" w:rsidRPr="006867FF">
        <w:rPr>
          <w:rFonts w:ascii="Times New Roman" w:hAnsi="Times New Roman"/>
          <w:sz w:val="28"/>
          <w:szCs w:val="28"/>
        </w:rPr>
        <w:t>Сетищенского</w:t>
      </w:r>
      <w:r w:rsidRPr="006867FF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6867FF">
        <w:rPr>
          <w:rFonts w:ascii="Times New Roman" w:hAnsi="Times New Roman"/>
          <w:b/>
          <w:sz w:val="28"/>
          <w:szCs w:val="28"/>
        </w:rPr>
        <w:t>решило:</w:t>
      </w:r>
    </w:p>
    <w:p w:rsidR="000155EC" w:rsidRPr="006867FF" w:rsidRDefault="000155EC" w:rsidP="000155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7FF">
        <w:rPr>
          <w:rFonts w:ascii="Times New Roman" w:hAnsi="Times New Roman"/>
          <w:sz w:val="28"/>
          <w:szCs w:val="28"/>
        </w:rPr>
        <w:t xml:space="preserve">1. Объявить конкурс на замещение должности главы администрации </w:t>
      </w:r>
      <w:r w:rsidR="006C1285" w:rsidRPr="006867FF">
        <w:rPr>
          <w:rFonts w:ascii="Times New Roman" w:hAnsi="Times New Roman"/>
          <w:sz w:val="28"/>
          <w:szCs w:val="28"/>
        </w:rPr>
        <w:t xml:space="preserve">Сетищенского </w:t>
      </w:r>
      <w:r w:rsidRPr="006867F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 (далее – Конкурс).</w:t>
      </w:r>
    </w:p>
    <w:p w:rsidR="000155EC" w:rsidRPr="006867FF" w:rsidRDefault="000155EC" w:rsidP="000155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7F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867FF">
        <w:rPr>
          <w:rFonts w:ascii="Times New Roman" w:hAnsi="Times New Roman"/>
          <w:sz w:val="28"/>
          <w:szCs w:val="28"/>
        </w:rPr>
        <w:t>Конкурс провести в соответствии с По</w:t>
      </w:r>
      <w:r w:rsidR="006867FF">
        <w:rPr>
          <w:rFonts w:ascii="Times New Roman" w:hAnsi="Times New Roman"/>
          <w:sz w:val="28"/>
          <w:szCs w:val="28"/>
        </w:rPr>
        <w:t>р</w:t>
      </w:r>
      <w:r w:rsidRPr="006867FF">
        <w:rPr>
          <w:rFonts w:ascii="Times New Roman" w:hAnsi="Times New Roman"/>
          <w:sz w:val="28"/>
          <w:szCs w:val="28"/>
        </w:rPr>
        <w:t>я</w:t>
      </w:r>
      <w:r w:rsidR="006867FF">
        <w:rPr>
          <w:rFonts w:ascii="Times New Roman" w:hAnsi="Times New Roman"/>
          <w:sz w:val="28"/>
          <w:szCs w:val="28"/>
        </w:rPr>
        <w:t>д</w:t>
      </w:r>
      <w:r w:rsidRPr="006867FF">
        <w:rPr>
          <w:rFonts w:ascii="Times New Roman" w:hAnsi="Times New Roman"/>
          <w:sz w:val="28"/>
          <w:szCs w:val="28"/>
        </w:rPr>
        <w:t xml:space="preserve">ком проведения конкурса на замещение должности главы администрации </w:t>
      </w:r>
      <w:r w:rsidR="006C1285" w:rsidRPr="006867FF">
        <w:rPr>
          <w:rFonts w:ascii="Times New Roman" w:hAnsi="Times New Roman"/>
          <w:sz w:val="28"/>
          <w:szCs w:val="28"/>
        </w:rPr>
        <w:t>Сетищенского</w:t>
      </w:r>
      <w:r w:rsidRPr="006867F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области, утвержденным решением Земского собрания </w:t>
      </w:r>
      <w:r w:rsidR="006C1285" w:rsidRPr="006867FF">
        <w:rPr>
          <w:rFonts w:ascii="Times New Roman" w:hAnsi="Times New Roman"/>
          <w:sz w:val="28"/>
          <w:szCs w:val="28"/>
        </w:rPr>
        <w:t xml:space="preserve">Сетищенского </w:t>
      </w:r>
      <w:r w:rsidRPr="006867FF">
        <w:rPr>
          <w:rFonts w:ascii="Times New Roman" w:hAnsi="Times New Roman"/>
          <w:sz w:val="28"/>
          <w:szCs w:val="28"/>
        </w:rPr>
        <w:lastRenderedPageBreak/>
        <w:t xml:space="preserve">сельского поселения муниципального района «Красненский район» от </w:t>
      </w:r>
      <w:r w:rsidR="006C1285" w:rsidRPr="006867FF">
        <w:rPr>
          <w:rFonts w:ascii="Times New Roman" w:hAnsi="Times New Roman"/>
          <w:sz w:val="28"/>
          <w:szCs w:val="28"/>
        </w:rPr>
        <w:t xml:space="preserve">26 февраля </w:t>
      </w:r>
      <w:r w:rsidRPr="006867FF">
        <w:rPr>
          <w:rFonts w:ascii="Times New Roman" w:hAnsi="Times New Roman"/>
          <w:sz w:val="28"/>
          <w:szCs w:val="28"/>
        </w:rPr>
        <w:t>201</w:t>
      </w:r>
      <w:r w:rsidR="006C1285" w:rsidRPr="006867FF">
        <w:rPr>
          <w:rFonts w:ascii="Times New Roman" w:hAnsi="Times New Roman"/>
          <w:sz w:val="28"/>
          <w:szCs w:val="28"/>
        </w:rPr>
        <w:t>5</w:t>
      </w:r>
      <w:r w:rsidRPr="006867FF">
        <w:rPr>
          <w:rFonts w:ascii="Times New Roman" w:hAnsi="Times New Roman"/>
          <w:sz w:val="28"/>
          <w:szCs w:val="28"/>
        </w:rPr>
        <w:t xml:space="preserve"> г. №  </w:t>
      </w:r>
      <w:r w:rsidR="006C1285" w:rsidRPr="006867FF">
        <w:rPr>
          <w:rFonts w:ascii="Times New Roman" w:hAnsi="Times New Roman"/>
          <w:sz w:val="28"/>
          <w:szCs w:val="28"/>
        </w:rPr>
        <w:t>105</w:t>
      </w:r>
      <w:r w:rsidRPr="006867FF">
        <w:rPr>
          <w:rFonts w:ascii="Times New Roman" w:hAnsi="Times New Roman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r w:rsidR="006C1285" w:rsidRPr="006867FF">
        <w:rPr>
          <w:rFonts w:ascii="Times New Roman" w:hAnsi="Times New Roman"/>
          <w:sz w:val="28"/>
          <w:szCs w:val="28"/>
        </w:rPr>
        <w:t>Сетищенского</w:t>
      </w:r>
      <w:r w:rsidRPr="006867F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район».</w:t>
      </w:r>
      <w:proofErr w:type="gramEnd"/>
    </w:p>
    <w:p w:rsidR="000155EC" w:rsidRPr="006867FF" w:rsidRDefault="000155EC" w:rsidP="000155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7FF">
        <w:rPr>
          <w:rFonts w:ascii="Times New Roman" w:hAnsi="Times New Roman"/>
          <w:sz w:val="28"/>
          <w:szCs w:val="28"/>
        </w:rPr>
        <w:t>3.Определить:</w:t>
      </w:r>
      <w:r w:rsidRPr="006867FF">
        <w:rPr>
          <w:rFonts w:ascii="Times New Roman" w:hAnsi="Times New Roman"/>
          <w:sz w:val="28"/>
          <w:szCs w:val="28"/>
        </w:rPr>
        <w:br/>
        <w:t xml:space="preserve">        3.1.Дату проведения Конкурса  </w:t>
      </w:r>
      <w:r w:rsidR="006C1285" w:rsidRPr="006867FF">
        <w:rPr>
          <w:rFonts w:ascii="Times New Roman" w:hAnsi="Times New Roman"/>
          <w:sz w:val="28"/>
          <w:szCs w:val="28"/>
        </w:rPr>
        <w:t>21</w:t>
      </w:r>
      <w:r w:rsidRPr="006867FF">
        <w:rPr>
          <w:rFonts w:ascii="Times New Roman" w:hAnsi="Times New Roman"/>
          <w:sz w:val="28"/>
          <w:szCs w:val="28"/>
        </w:rPr>
        <w:t xml:space="preserve"> сентября 2018  года.</w:t>
      </w:r>
    </w:p>
    <w:p w:rsidR="000155EC" w:rsidRPr="006867FF" w:rsidRDefault="000155EC" w:rsidP="000155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867FF">
        <w:rPr>
          <w:rFonts w:ascii="Times New Roman" w:hAnsi="Times New Roman"/>
          <w:sz w:val="28"/>
          <w:szCs w:val="28"/>
        </w:rPr>
        <w:t>3.2. Место проведения Конкурса - Белгородская область, Красненский район, с.</w:t>
      </w:r>
      <w:r w:rsidR="006C1285" w:rsidRPr="006867FF">
        <w:rPr>
          <w:rFonts w:ascii="Times New Roman" w:hAnsi="Times New Roman"/>
          <w:sz w:val="28"/>
          <w:szCs w:val="28"/>
        </w:rPr>
        <w:t xml:space="preserve"> Сетище</w:t>
      </w:r>
      <w:r w:rsidRPr="006867FF">
        <w:rPr>
          <w:rFonts w:ascii="Times New Roman" w:hAnsi="Times New Roman"/>
          <w:sz w:val="28"/>
          <w:szCs w:val="28"/>
        </w:rPr>
        <w:t xml:space="preserve">, ул. </w:t>
      </w:r>
      <w:r w:rsidR="006C1285" w:rsidRPr="006867FF">
        <w:rPr>
          <w:rFonts w:ascii="Times New Roman" w:hAnsi="Times New Roman"/>
          <w:sz w:val="28"/>
          <w:szCs w:val="28"/>
        </w:rPr>
        <w:t>Центральная, д. 55</w:t>
      </w:r>
      <w:r w:rsidRPr="006867FF">
        <w:rPr>
          <w:rFonts w:ascii="Times New Roman" w:hAnsi="Times New Roman"/>
          <w:sz w:val="28"/>
          <w:szCs w:val="28"/>
        </w:rPr>
        <w:t xml:space="preserve">, здание администрации </w:t>
      </w:r>
      <w:r w:rsidR="006C1285" w:rsidRPr="006867FF">
        <w:rPr>
          <w:rFonts w:ascii="Times New Roman" w:hAnsi="Times New Roman"/>
          <w:sz w:val="28"/>
          <w:szCs w:val="28"/>
        </w:rPr>
        <w:t xml:space="preserve">Сетищенского </w:t>
      </w:r>
      <w:r w:rsidRPr="006867FF">
        <w:rPr>
          <w:rFonts w:ascii="Times New Roman" w:hAnsi="Times New Roman"/>
          <w:sz w:val="28"/>
          <w:szCs w:val="28"/>
        </w:rPr>
        <w:t xml:space="preserve">сельского поселения, начало в  </w:t>
      </w:r>
      <w:r w:rsidR="006C1285" w:rsidRPr="006867FF">
        <w:rPr>
          <w:rFonts w:ascii="Times New Roman" w:hAnsi="Times New Roman"/>
          <w:sz w:val="28"/>
          <w:szCs w:val="28"/>
        </w:rPr>
        <w:t xml:space="preserve">10.00 </w:t>
      </w:r>
      <w:r w:rsidRPr="006867FF">
        <w:rPr>
          <w:rFonts w:ascii="Times New Roman" w:hAnsi="Times New Roman"/>
          <w:sz w:val="28"/>
          <w:szCs w:val="28"/>
        </w:rPr>
        <w:t xml:space="preserve"> часов.</w:t>
      </w:r>
    </w:p>
    <w:p w:rsidR="000155EC" w:rsidRPr="006867FF" w:rsidRDefault="000155EC" w:rsidP="000155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7FF">
        <w:rPr>
          <w:rFonts w:ascii="Times New Roman" w:hAnsi="Times New Roman"/>
          <w:sz w:val="28"/>
          <w:szCs w:val="28"/>
        </w:rPr>
        <w:t xml:space="preserve">4. Прием документов для участия в Конкурсе осуществлять до </w:t>
      </w:r>
      <w:r w:rsidR="009241D1" w:rsidRPr="006867FF">
        <w:rPr>
          <w:rFonts w:ascii="Times New Roman" w:hAnsi="Times New Roman"/>
          <w:sz w:val="28"/>
          <w:szCs w:val="28"/>
        </w:rPr>
        <w:t xml:space="preserve">14 </w:t>
      </w:r>
      <w:r w:rsidRPr="006867FF">
        <w:rPr>
          <w:rFonts w:ascii="Times New Roman" w:hAnsi="Times New Roman"/>
          <w:sz w:val="28"/>
          <w:szCs w:val="28"/>
        </w:rPr>
        <w:t>сентября 2018 года включительно в рабочие дни с 8-00 до 17-00 по адресу: Белгородская область, Красненский район, с.</w:t>
      </w:r>
      <w:r w:rsidR="006C1285" w:rsidRPr="006867FF">
        <w:rPr>
          <w:rFonts w:ascii="Times New Roman" w:hAnsi="Times New Roman"/>
          <w:sz w:val="28"/>
          <w:szCs w:val="28"/>
        </w:rPr>
        <w:t xml:space="preserve"> Сетище</w:t>
      </w:r>
      <w:r w:rsidRPr="006867FF">
        <w:rPr>
          <w:rFonts w:ascii="Times New Roman" w:hAnsi="Times New Roman"/>
          <w:sz w:val="28"/>
          <w:szCs w:val="28"/>
        </w:rPr>
        <w:t xml:space="preserve">, ул. </w:t>
      </w:r>
      <w:r w:rsidR="006C1285" w:rsidRPr="006867FF">
        <w:rPr>
          <w:rFonts w:ascii="Times New Roman" w:hAnsi="Times New Roman"/>
          <w:sz w:val="28"/>
          <w:szCs w:val="28"/>
        </w:rPr>
        <w:t>Центральная</w:t>
      </w:r>
      <w:r w:rsidRPr="006867FF">
        <w:rPr>
          <w:rFonts w:ascii="Times New Roman" w:hAnsi="Times New Roman"/>
          <w:sz w:val="28"/>
          <w:szCs w:val="28"/>
        </w:rPr>
        <w:t xml:space="preserve">, д. </w:t>
      </w:r>
      <w:r w:rsidR="006C1285" w:rsidRPr="006867FF">
        <w:rPr>
          <w:rFonts w:ascii="Times New Roman" w:hAnsi="Times New Roman"/>
          <w:sz w:val="28"/>
          <w:szCs w:val="28"/>
        </w:rPr>
        <w:t>55</w:t>
      </w:r>
      <w:r w:rsidRPr="006867FF">
        <w:rPr>
          <w:rFonts w:ascii="Times New Roman" w:hAnsi="Times New Roman"/>
          <w:sz w:val="28"/>
          <w:szCs w:val="28"/>
        </w:rPr>
        <w:t xml:space="preserve">, здание администрации </w:t>
      </w:r>
      <w:r w:rsidR="006C1285" w:rsidRPr="006867FF">
        <w:rPr>
          <w:rFonts w:ascii="Times New Roman" w:hAnsi="Times New Roman"/>
          <w:sz w:val="28"/>
          <w:szCs w:val="28"/>
        </w:rPr>
        <w:t xml:space="preserve">Сетищенского </w:t>
      </w:r>
      <w:r w:rsidRPr="006867F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155EC" w:rsidRPr="006867FF" w:rsidRDefault="000155EC" w:rsidP="000155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7FF">
        <w:rPr>
          <w:rFonts w:ascii="Times New Roman" w:hAnsi="Times New Roman"/>
          <w:sz w:val="28"/>
          <w:szCs w:val="28"/>
        </w:rPr>
        <w:t xml:space="preserve">5. Настоящее решение, Порядок проведения конкурса на замещение должности главы администрации </w:t>
      </w:r>
      <w:r w:rsidR="006C1285" w:rsidRPr="006867FF">
        <w:rPr>
          <w:rFonts w:ascii="Times New Roman" w:hAnsi="Times New Roman"/>
          <w:sz w:val="28"/>
          <w:szCs w:val="28"/>
        </w:rPr>
        <w:t>Сетищенского</w:t>
      </w:r>
      <w:r w:rsidRPr="006867F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район», квалификационные требования к кандидатам на указанную должность и проект контракта с главой администрации </w:t>
      </w:r>
      <w:r w:rsidR="009241D1" w:rsidRPr="006867FF">
        <w:rPr>
          <w:rFonts w:ascii="Times New Roman" w:hAnsi="Times New Roman"/>
          <w:sz w:val="28"/>
          <w:szCs w:val="28"/>
        </w:rPr>
        <w:t xml:space="preserve">Сетищенского </w:t>
      </w:r>
      <w:r w:rsidRPr="006867F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район»:</w:t>
      </w:r>
    </w:p>
    <w:p w:rsidR="000155EC" w:rsidRPr="006867FF" w:rsidRDefault="000155EC" w:rsidP="000155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7FF">
        <w:rPr>
          <w:rFonts w:ascii="Times New Roman" w:hAnsi="Times New Roman"/>
          <w:sz w:val="28"/>
          <w:szCs w:val="28"/>
        </w:rPr>
        <w:t xml:space="preserve">-обнародовать в общедоступных местах, определенных решением земского собрания: </w:t>
      </w:r>
      <w:proofErr w:type="spellStart"/>
      <w:r w:rsidR="009241D1" w:rsidRPr="006867FF">
        <w:rPr>
          <w:rFonts w:ascii="Times New Roman" w:hAnsi="Times New Roman" w:cs="Times New Roman"/>
          <w:sz w:val="28"/>
        </w:rPr>
        <w:t>Сетищенская</w:t>
      </w:r>
      <w:proofErr w:type="spellEnd"/>
      <w:r w:rsidR="009241D1" w:rsidRPr="006867FF">
        <w:rPr>
          <w:rFonts w:ascii="Times New Roman" w:hAnsi="Times New Roman" w:cs="Times New Roman"/>
          <w:sz w:val="28"/>
        </w:rPr>
        <w:t xml:space="preserve"> ООШ, Сетищенский Дом культуры, </w:t>
      </w:r>
      <w:proofErr w:type="spellStart"/>
      <w:r w:rsidR="009241D1" w:rsidRPr="006867FF">
        <w:rPr>
          <w:rFonts w:ascii="Times New Roman" w:hAnsi="Times New Roman" w:cs="Times New Roman"/>
          <w:sz w:val="28"/>
        </w:rPr>
        <w:t>Сетищенская</w:t>
      </w:r>
      <w:proofErr w:type="spellEnd"/>
      <w:r w:rsidR="009241D1" w:rsidRPr="006867FF">
        <w:rPr>
          <w:rFonts w:ascii="Times New Roman" w:hAnsi="Times New Roman" w:cs="Times New Roman"/>
          <w:sz w:val="28"/>
        </w:rPr>
        <w:t xml:space="preserve"> сельская библиотека.</w:t>
      </w:r>
    </w:p>
    <w:p w:rsidR="009241D1" w:rsidRPr="006867FF" w:rsidRDefault="000155EC" w:rsidP="009241D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</w:rPr>
      </w:pPr>
      <w:r w:rsidRPr="006867F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867FF">
        <w:rPr>
          <w:rFonts w:ascii="Times New Roman" w:hAnsi="Times New Roman"/>
          <w:sz w:val="28"/>
          <w:szCs w:val="28"/>
        </w:rPr>
        <w:t>о</w:t>
      </w:r>
      <w:proofErr w:type="gramEnd"/>
      <w:r w:rsidRPr="006867FF">
        <w:rPr>
          <w:rFonts w:ascii="Times New Roman" w:hAnsi="Times New Roman"/>
          <w:sz w:val="28"/>
          <w:szCs w:val="28"/>
        </w:rPr>
        <w:t xml:space="preserve">публиковать на официальном сайте администрации </w:t>
      </w:r>
      <w:r w:rsidR="009241D1" w:rsidRPr="006867FF">
        <w:rPr>
          <w:rFonts w:ascii="Times New Roman" w:hAnsi="Times New Roman"/>
          <w:sz w:val="28"/>
          <w:szCs w:val="28"/>
        </w:rPr>
        <w:t xml:space="preserve">Сетищенского </w:t>
      </w:r>
      <w:r w:rsidRPr="006867FF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«Красненский район» Белгородской области </w:t>
      </w:r>
      <w:r w:rsidR="009241D1" w:rsidRPr="006867FF">
        <w:rPr>
          <w:rFonts w:ascii="Times New Roman" w:hAnsi="Times New Roman" w:cs="Times New Roman"/>
          <w:sz w:val="28"/>
          <w:szCs w:val="28"/>
        </w:rPr>
        <w:t>http://setische.kraadm.ru/.</w:t>
      </w:r>
    </w:p>
    <w:p w:rsidR="000155EC" w:rsidRPr="006867FF" w:rsidRDefault="000155EC" w:rsidP="000155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55EC" w:rsidRPr="006867FF" w:rsidRDefault="000155EC" w:rsidP="000155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7F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867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67F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9241D1" w:rsidRPr="006867FF">
        <w:rPr>
          <w:rFonts w:ascii="Times New Roman" w:hAnsi="Times New Roman"/>
          <w:sz w:val="28"/>
          <w:szCs w:val="28"/>
        </w:rPr>
        <w:t xml:space="preserve">Сетищенского </w:t>
      </w:r>
      <w:r w:rsidRPr="006867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241D1" w:rsidRPr="006867FF">
        <w:rPr>
          <w:rFonts w:ascii="Times New Roman" w:hAnsi="Times New Roman"/>
          <w:sz w:val="28"/>
          <w:szCs w:val="28"/>
        </w:rPr>
        <w:t>Карепину</w:t>
      </w:r>
      <w:proofErr w:type="spellEnd"/>
      <w:r w:rsidR="009241D1" w:rsidRPr="006867FF">
        <w:rPr>
          <w:rFonts w:ascii="Times New Roman" w:hAnsi="Times New Roman"/>
          <w:sz w:val="28"/>
          <w:szCs w:val="28"/>
        </w:rPr>
        <w:t xml:space="preserve"> Л.В.</w:t>
      </w:r>
    </w:p>
    <w:p w:rsidR="000155EC" w:rsidRPr="006867FF" w:rsidRDefault="000155EC" w:rsidP="000155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5EC" w:rsidRDefault="00492CDE" w:rsidP="000155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1419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EC" w:rsidRDefault="000155EC" w:rsidP="000155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5EC" w:rsidRDefault="000155EC" w:rsidP="000155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5EC" w:rsidRDefault="000155EC" w:rsidP="000155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5EC" w:rsidRDefault="000155EC" w:rsidP="00015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5EC" w:rsidRDefault="000155EC" w:rsidP="00492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7376" w:rsidRDefault="00CB7376"/>
    <w:sectPr w:rsidR="00CB7376" w:rsidSect="004D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5EC"/>
    <w:rsid w:val="000155EC"/>
    <w:rsid w:val="00277F88"/>
    <w:rsid w:val="00287AC2"/>
    <w:rsid w:val="00492CDE"/>
    <w:rsid w:val="004D3AA4"/>
    <w:rsid w:val="006867FF"/>
    <w:rsid w:val="006949C0"/>
    <w:rsid w:val="006C1285"/>
    <w:rsid w:val="009241D1"/>
    <w:rsid w:val="00AF6F60"/>
    <w:rsid w:val="00B4083B"/>
    <w:rsid w:val="00CB7376"/>
    <w:rsid w:val="00E9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55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8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41D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2018-03-10T13:23:00Z</cp:lastPrinted>
  <dcterms:created xsi:type="dcterms:W3CDTF">2018-03-10T12:38:00Z</dcterms:created>
  <dcterms:modified xsi:type="dcterms:W3CDTF">2018-03-14T11:36:00Z</dcterms:modified>
</cp:coreProperties>
</file>