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0" w:rsidRDefault="00425ED0" w:rsidP="00425ED0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</w:p>
    <w:p w:rsidR="00425ED0" w:rsidRDefault="00721A0A" w:rsidP="00425ED0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    </w:t>
      </w:r>
    </w:p>
    <w:p w:rsidR="00425ED0" w:rsidRDefault="00721A0A" w:rsidP="00425ED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«15</w:t>
      </w:r>
      <w:r w:rsidR="00425ED0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января </w:t>
      </w:r>
      <w:r w:rsidR="00425ED0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19</w:t>
      </w:r>
      <w:r w:rsidR="00425ED0">
        <w:rPr>
          <w:rFonts w:ascii="Arial" w:hAnsi="Arial" w:cs="Arial"/>
          <w:b/>
          <w:sz w:val="18"/>
          <w:szCs w:val="18"/>
        </w:rPr>
        <w:t xml:space="preserve">г.                </w:t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="00425ED0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06-р</w:t>
      </w:r>
    </w:p>
    <w:p w:rsidR="00425ED0" w:rsidRDefault="00425ED0" w:rsidP="00425ED0">
      <w:pPr>
        <w:spacing w:after="0" w:line="240" w:lineRule="auto"/>
        <w:contextualSpacing/>
        <w:rPr>
          <w:b/>
          <w:sz w:val="28"/>
          <w:szCs w:val="28"/>
        </w:rPr>
      </w:pPr>
    </w:p>
    <w:p w:rsidR="00425ED0" w:rsidRDefault="00425ED0" w:rsidP="00425ED0">
      <w:pPr>
        <w:spacing w:after="0" w:line="240" w:lineRule="auto"/>
        <w:contextualSpacing/>
        <w:rPr>
          <w:b/>
          <w:sz w:val="28"/>
          <w:szCs w:val="28"/>
        </w:rPr>
      </w:pPr>
    </w:p>
    <w:p w:rsidR="00131CBA" w:rsidRDefault="00425ED0" w:rsidP="00131C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</w:t>
      </w:r>
    </w:p>
    <w:p w:rsidR="00131CBA" w:rsidRDefault="00131CBA" w:rsidP="00131C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 Плана мероприятий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предупреждению и распространения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вируса Африканской чумы свиней 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территории Сетищенского  сельского  поселения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60" w:rsidRPr="00131CBA" w:rsidRDefault="002B5060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tab/>
        <w:t xml:space="preserve">В целях принятия дополнительных мер по предотвращению заноса и распространения вируса африканской чумы свиней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муниципального </w:t>
      </w:r>
      <w:r w:rsidRPr="00131CB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«Красненский район»</w:t>
      </w:r>
      <w:r w:rsidRPr="00131CB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31CBA" w:rsidRPr="004F03E8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</w:t>
      </w:r>
      <w:r w:rsidRPr="0073284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Утвердить План мероприятий по предупреждению и распространению вируса Африканской чумы свиней на территории Сетищенского сельского  поселения на 2018 г. (прилагается).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Назначить ответственным по организации учета поголовья свиней в личных подсобных хозяйствах с занесением в лицевые счета похозяйственных книг и  в программу «Парус похозяйственный учет» ведущего специалиста по вопросам социальной сферы </w:t>
      </w:r>
      <w:r w:rsidR="005E3DDA">
        <w:rPr>
          <w:rFonts w:ascii="Times New Roman CYR" w:hAnsi="Times New Roman CYR" w:cs="Times New Roman CYR"/>
          <w:sz w:val="28"/>
          <w:szCs w:val="28"/>
        </w:rPr>
        <w:t>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Сетищенского сельского поселения (Кудинова И.С.).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Назначить ответственным за пунктом временного захоронения животных ведущего специалиста МКУ «Адмиистративно</w:t>
      </w:r>
      <w:r w:rsidR="004E3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хозяйственный центр» (Семенова Н.П.) (по согласованию).</w:t>
      </w:r>
    </w:p>
    <w:p w:rsidR="00131CBA" w:rsidRPr="005E3DD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5E3DDA">
        <w:rPr>
          <w:rFonts w:ascii="Times New Roman CYR" w:hAnsi="Times New Roman CYR" w:cs="Times New Roman CYR"/>
          <w:sz w:val="28"/>
          <w:szCs w:val="28"/>
        </w:rPr>
        <w:t xml:space="preserve">4. Распоряжение администрации Сетищенского сельского поселения от </w:t>
      </w:r>
      <w:r w:rsidR="002B5060">
        <w:rPr>
          <w:rFonts w:ascii="Times New Roman CYR" w:hAnsi="Times New Roman CYR" w:cs="Times New Roman CYR"/>
          <w:sz w:val="28"/>
          <w:szCs w:val="28"/>
        </w:rPr>
        <w:t>16 января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2B5060">
        <w:rPr>
          <w:rFonts w:ascii="Times New Roman CYR" w:hAnsi="Times New Roman CYR" w:cs="Times New Roman CYR"/>
          <w:sz w:val="28"/>
          <w:szCs w:val="28"/>
        </w:rPr>
        <w:t>8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2B5060">
        <w:rPr>
          <w:rFonts w:ascii="Times New Roman CYR" w:hAnsi="Times New Roman CYR" w:cs="Times New Roman CYR"/>
          <w:sz w:val="28"/>
          <w:szCs w:val="28"/>
        </w:rPr>
        <w:t>07</w:t>
      </w:r>
      <w:r w:rsidRPr="005E3DDA">
        <w:rPr>
          <w:rFonts w:ascii="Times New Roman CYR" w:hAnsi="Times New Roman CYR" w:cs="Times New Roman CYR"/>
          <w:sz w:val="28"/>
          <w:szCs w:val="28"/>
        </w:rPr>
        <w:t>-р «Об утверждении  Плана мероприятий по предупреждению и распространения вируса Африканской чумы свиней на территории Сетищенского  сельского  поселения» считать утратившим силу.</w:t>
      </w:r>
    </w:p>
    <w:p w:rsidR="00131CBA" w:rsidRP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исполнением настоящего распоряжения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2AA" w:rsidRDefault="00721A0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32AA" w:rsidRPr="00131CBA" w:rsidRDefault="00B032A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6"/>
      </w:tblGrid>
      <w:tr w:rsidR="00B032AA" w:rsidTr="00B032AA">
        <w:tc>
          <w:tcPr>
            <w:tcW w:w="5637" w:type="dxa"/>
          </w:tcPr>
          <w:p w:rsidR="00B032AA" w:rsidRPr="00131CBA" w:rsidRDefault="00B032AA" w:rsidP="00B032AA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B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B032AA" w:rsidRDefault="00B032AA" w:rsidP="00B032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hAnsi="Times New Roman" w:cs="Times New Roman"/>
                <w:b/>
                <w:sz w:val="28"/>
                <w:szCs w:val="28"/>
              </w:rPr>
              <w:t>Сетищенского сельского поселения</w:t>
            </w:r>
          </w:p>
        </w:tc>
        <w:tc>
          <w:tcPr>
            <w:tcW w:w="4216" w:type="dxa"/>
          </w:tcPr>
          <w:p w:rsidR="00B032AA" w:rsidRDefault="00721A0A" w:rsidP="00B032AA">
            <w:pPr>
              <w:ind w:firstLine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635</wp:posOffset>
                  </wp:positionV>
                  <wp:extent cx="885825" cy="619125"/>
                  <wp:effectExtent l="19050" t="0" r="952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032AA" w:rsidRPr="00131CBA" w:rsidRDefault="00B032AA" w:rsidP="00B032AA">
            <w:pPr>
              <w:ind w:firstLine="7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В.А. Мамонов</w:t>
            </w:r>
          </w:p>
          <w:p w:rsidR="00B032AA" w:rsidRDefault="00B032AA" w:rsidP="005E3D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Default="00131CBA" w:rsidP="00131CBA">
      <w:pPr>
        <w:ind w:firstLine="708"/>
        <w:rPr>
          <w:rFonts w:ascii="Times New Roman CYR" w:hAnsi="Times New Roman CYR" w:cs="Times New Roman CYR"/>
          <w:sz w:val="28"/>
          <w:szCs w:val="28"/>
        </w:rPr>
        <w:sectPr w:rsidR="00131CBA" w:rsidSect="00E35E75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31CBA" w:rsidRDefault="00721A0A" w:rsidP="00A66AAB">
      <w:pPr>
        <w:widowControl w:val="0"/>
        <w:autoSpaceDE w:val="0"/>
        <w:autoSpaceDN w:val="0"/>
        <w:adjustRightInd w:val="0"/>
        <w:ind w:left="637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7242810</wp:posOffset>
            </wp:positionH>
            <wp:positionV relativeFrom="paragraph">
              <wp:posOffset>-41910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CBA" w:rsidRDefault="00A66AAB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31CBA"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Сетищенского сельского поселения</w:t>
      </w:r>
    </w:p>
    <w:p w:rsidR="00131CBA" w:rsidRDefault="00721A0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«15</w:t>
      </w:r>
      <w:r w:rsidR="00131CBA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131CBA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2B5060">
        <w:rPr>
          <w:rFonts w:ascii="Times New Roman CYR" w:hAnsi="Times New Roman CYR" w:cs="Times New Roman CYR"/>
          <w:sz w:val="28"/>
          <w:szCs w:val="28"/>
        </w:rPr>
        <w:t>9</w:t>
      </w:r>
      <w:r w:rsidR="00131CBA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>
        <w:rPr>
          <w:rFonts w:ascii="Times New Roman CYR" w:hAnsi="Times New Roman CYR" w:cs="Times New Roman CYR"/>
          <w:sz w:val="28"/>
          <w:szCs w:val="28"/>
        </w:rPr>
        <w:t>06-р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мероприятий по предупреждению и распространению вируса Африканской чумы свиней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на территории Сетищенского сельского поселения</w:t>
      </w: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964" w:type="dxa"/>
        <w:tblLayout w:type="fixed"/>
        <w:tblLook w:val="0000"/>
      </w:tblPr>
      <w:tblGrid>
        <w:gridCol w:w="648"/>
        <w:gridCol w:w="6480"/>
        <w:gridCol w:w="5760"/>
        <w:gridCol w:w="2076"/>
      </w:tblGrid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п/п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 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исполнения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мероприятий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разъяснительную работу с населением о мерах по предупр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 xml:space="preserve">еждению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распространению вируса 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>Африканской чумы свиней.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вет.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P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5E3DDA" w:rsidRDefault="005E3DD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доведение через электронные </w:t>
            </w:r>
            <w:hyperlink r:id="rId12" w:tooltip="Средства массовой информации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средства массовой информации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материалов, отражающих аспекты, связанные с опасностью АЧС, мерами по предотвращению заноса и распространения </w:t>
            </w:r>
            <w:hyperlink r:id="rId13" w:tooltip="Вирус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вируса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АЧС.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</w:t>
            </w:r>
          </w:p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Довести до сведения жителей сельского поселения телефон «горячей линии» (ветстанция 5-23-59) для оперативного получения информации от населения о фактах заболевания или падежа свиней, для последующей передачи данных в управление ветеринарии области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вет.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(Кудинова И.С.)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контроль за сбором и утилизацией пищевых и столово – кухонных отходов образующихся в социальных учреждениях, учреждениях торговли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Работники Красненского вет. участка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>администрации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131CBA">
              <w:rPr>
                <w:rFonts w:ascii="Times New Roman CYR" w:hAnsi="Times New Roman CYR" w:cs="Times New Roman CYR"/>
                <w:sz w:val="28"/>
                <w:szCs w:val="28"/>
              </w:rPr>
              <w:t>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сходы и собрания граждан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поселении</w:t>
            </w: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разъяснения мероприятий по профилактике АЧС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сельского поселения</w:t>
            </w:r>
            <w:r w:rsidR="00721A0A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</w:p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Ежеквартально</w:t>
            </w:r>
          </w:p>
        </w:tc>
      </w:tr>
      <w:tr w:rsidR="00A66AA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AAB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меры по ликвидации несанкционированных свалок пищевых отходов на территориях муниципального образования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</w:tbl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Default="00131CBA" w:rsidP="005E3DDA">
      <w:pPr>
        <w:spacing w:after="0" w:line="240" w:lineRule="auto"/>
        <w:contextualSpacing/>
      </w:pPr>
    </w:p>
    <w:p w:rsidR="00131CBA" w:rsidRDefault="00131CBA"/>
    <w:sectPr w:rsidR="00131CBA" w:rsidSect="00131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E16" w:rsidRDefault="00321E16" w:rsidP="002B11DF">
      <w:pPr>
        <w:spacing w:after="0" w:line="240" w:lineRule="auto"/>
      </w:pPr>
      <w:r>
        <w:separator/>
      </w:r>
    </w:p>
  </w:endnote>
  <w:endnote w:type="continuationSeparator" w:id="1">
    <w:p w:rsidR="00321E16" w:rsidRDefault="00321E16" w:rsidP="002B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E16" w:rsidRDefault="00321E16" w:rsidP="002B11DF">
      <w:pPr>
        <w:spacing w:after="0" w:line="240" w:lineRule="auto"/>
      </w:pPr>
      <w:r>
        <w:separator/>
      </w:r>
    </w:p>
  </w:footnote>
  <w:footnote w:type="continuationSeparator" w:id="1">
    <w:p w:rsidR="00321E16" w:rsidRDefault="00321E16" w:rsidP="002B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75" w:rsidRDefault="00907BA6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E75" w:rsidRDefault="00321E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75" w:rsidRDefault="00907BA6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1A0A">
      <w:rPr>
        <w:rStyle w:val="a7"/>
        <w:noProof/>
      </w:rPr>
      <w:t>4</w:t>
    </w:r>
    <w:r>
      <w:rPr>
        <w:rStyle w:val="a7"/>
      </w:rPr>
      <w:fldChar w:fldCharType="end"/>
    </w:r>
  </w:p>
  <w:p w:rsidR="00E35E75" w:rsidRDefault="00321E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6B48"/>
    <w:multiLevelType w:val="hybridMultilevel"/>
    <w:tmpl w:val="C8CA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CBA"/>
    <w:rsid w:val="00074E03"/>
    <w:rsid w:val="00131CBA"/>
    <w:rsid w:val="002B11DF"/>
    <w:rsid w:val="002B5060"/>
    <w:rsid w:val="00321E16"/>
    <w:rsid w:val="00425ED0"/>
    <w:rsid w:val="004E3858"/>
    <w:rsid w:val="005E3DDA"/>
    <w:rsid w:val="00721A0A"/>
    <w:rsid w:val="0072652E"/>
    <w:rsid w:val="00907BA6"/>
    <w:rsid w:val="00A66AAB"/>
    <w:rsid w:val="00B032AA"/>
    <w:rsid w:val="00BA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DF"/>
  </w:style>
  <w:style w:type="paragraph" w:styleId="1">
    <w:name w:val="heading 1"/>
    <w:basedOn w:val="a"/>
    <w:next w:val="a"/>
    <w:link w:val="10"/>
    <w:qFormat/>
    <w:rsid w:val="00425ED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CBA"/>
    <w:rPr>
      <w:color w:val="0000FF"/>
      <w:u w:val="single"/>
    </w:rPr>
  </w:style>
  <w:style w:type="paragraph" w:styleId="a5">
    <w:name w:val="header"/>
    <w:basedOn w:val="a"/>
    <w:link w:val="a6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C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1CBA"/>
  </w:style>
  <w:style w:type="paragraph" w:customStyle="1" w:styleId="Style2">
    <w:name w:val="Style2"/>
    <w:basedOn w:val="a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31CB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31CB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5ED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B03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ory/vir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sredstva_massovoj_inform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2019-01-22T12:08:00Z</cp:lastPrinted>
  <dcterms:created xsi:type="dcterms:W3CDTF">2018-01-15T13:20:00Z</dcterms:created>
  <dcterms:modified xsi:type="dcterms:W3CDTF">2019-01-24T07:41:00Z</dcterms:modified>
</cp:coreProperties>
</file>