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9E" w:rsidRDefault="005D7057" w:rsidP="00477838">
      <w:pPr>
        <w:pStyle w:val="Style1"/>
        <w:widowControl/>
        <w:ind w:right="-2"/>
        <w:rPr>
          <w:rStyle w:val="FontStyle11"/>
          <w:sz w:val="28"/>
          <w:szCs w:val="28"/>
        </w:rPr>
      </w:pPr>
      <w:r w:rsidRPr="005D7057">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58240;mso-wrap-edited:f;mso-wrap-distance-left:1.9pt;mso-wrap-distance-right:1.9pt;mso-wrap-distance-bottom:66.5pt;mso-position-horizontal:center;mso-position-horizontal-relative:margin" filled="f" stroked="f">
            <v:textbox style="mso-next-textbox:#_x0000_s1026" inset="0,0,0,0">
              <w:txbxContent>
                <w:p w:rsidR="009464B0" w:rsidRDefault="009464B0" w:rsidP="00477838">
                  <w:pPr>
                    <w:pStyle w:val="Style7"/>
                    <w:widowControl/>
                    <w:ind w:firstLine="0"/>
                    <w:jc w:val="center"/>
                    <w:rPr>
                      <w:rStyle w:val="FontStyle14"/>
                    </w:rPr>
                  </w:pPr>
                  <w:r>
                    <w:rPr>
                      <w:rStyle w:val="FontStyle14"/>
                    </w:rPr>
                    <w:t xml:space="preserve"> российская федерация белгородская область</w:t>
                  </w:r>
                </w:p>
              </w:txbxContent>
            </v:textbox>
            <w10:wrap type="topAndBottom" anchorx="margin"/>
          </v:shape>
        </w:pict>
      </w:r>
      <w:r w:rsidRPr="005D7057">
        <w:rPr>
          <w:noProof/>
        </w:rPr>
        <w:pict>
          <v:shape id="_x0000_s1027" type="#_x0000_t202" style="position:absolute;left:0;text-align:left;margin-left:209.75pt;margin-top:41.75pt;width:47.5pt;height:57.15pt;z-index:251659264;mso-wrap-edited:f;mso-wrap-distance-left:1.9pt;mso-wrap-distance-top:.25pt;mso-wrap-distance-right:1.9pt;mso-wrap-distance-bottom:9.1pt;mso-position-horizontal-relative:margin" filled="f" stroked="f">
            <v:textbox style="mso-next-textbox:#_x0000_s1027" inset="0,0,0,0">
              <w:txbxContent>
                <w:p w:rsidR="009464B0" w:rsidRDefault="009464B0" w:rsidP="00477838">
                  <w:r w:rsidRPr="005D705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56.25pt">
                        <v:imagedata r:id="rId8" o:title=""/>
                      </v:shape>
                    </w:pict>
                  </w:r>
                </w:p>
              </w:txbxContent>
            </v:textbox>
            <w10:wrap type="topAndBottom" anchorx="margin"/>
          </v:shape>
        </w:pict>
      </w:r>
      <w:r w:rsidR="0048429E">
        <w:rPr>
          <w:rStyle w:val="FontStyle11"/>
          <w:sz w:val="28"/>
          <w:szCs w:val="28"/>
        </w:rPr>
        <w:t xml:space="preserve">АДМИНИСТРАЦИЯ </w:t>
      </w:r>
    </w:p>
    <w:p w:rsidR="0048429E" w:rsidRDefault="0048429E" w:rsidP="00477838">
      <w:pPr>
        <w:pStyle w:val="Style1"/>
        <w:widowControl/>
        <w:ind w:right="-2"/>
        <w:rPr>
          <w:rStyle w:val="FontStyle11"/>
          <w:sz w:val="28"/>
          <w:szCs w:val="28"/>
        </w:rPr>
      </w:pPr>
      <w:r>
        <w:rPr>
          <w:rStyle w:val="FontStyle11"/>
          <w:sz w:val="28"/>
          <w:szCs w:val="28"/>
        </w:rPr>
        <w:t>СЕТИЩЕНСКОГО СЕЛЬСКОГО ПОСЕЛЕНИЯ</w:t>
      </w:r>
    </w:p>
    <w:p w:rsidR="0048429E" w:rsidRDefault="0048429E" w:rsidP="00477838">
      <w:pPr>
        <w:pStyle w:val="Style1"/>
        <w:widowControl/>
        <w:ind w:right="-2"/>
        <w:rPr>
          <w:rStyle w:val="FontStyle11"/>
          <w:sz w:val="28"/>
          <w:szCs w:val="28"/>
        </w:rPr>
      </w:pPr>
      <w:r>
        <w:rPr>
          <w:rStyle w:val="FontStyle11"/>
          <w:sz w:val="28"/>
          <w:szCs w:val="28"/>
        </w:rPr>
        <w:t>МУНИЦИПАЛЬНОГО РАЙОНА «КРАСНЕНСКИЙ РАЙОН»</w:t>
      </w:r>
    </w:p>
    <w:p w:rsidR="0048429E" w:rsidRDefault="0048429E" w:rsidP="00477838">
      <w:pPr>
        <w:pStyle w:val="Style2"/>
        <w:widowControl/>
        <w:spacing w:line="240" w:lineRule="exact"/>
        <w:ind w:right="-2"/>
        <w:jc w:val="center"/>
        <w:rPr>
          <w:szCs w:val="20"/>
        </w:rPr>
      </w:pPr>
    </w:p>
    <w:p w:rsidR="0048429E" w:rsidRDefault="0048429E" w:rsidP="00477838">
      <w:pPr>
        <w:pStyle w:val="Style2"/>
        <w:widowControl/>
        <w:spacing w:before="149"/>
        <w:ind w:right="-2"/>
        <w:jc w:val="center"/>
        <w:rPr>
          <w:rStyle w:val="FontStyle13"/>
          <w:spacing w:val="70"/>
        </w:rPr>
      </w:pPr>
      <w:r>
        <w:rPr>
          <w:rStyle w:val="FontStyle13"/>
          <w:spacing w:val="70"/>
          <w:sz w:val="32"/>
        </w:rPr>
        <w:t>ПОСТАНОВЛЕНИЕ</w:t>
      </w:r>
    </w:p>
    <w:p w:rsidR="0048429E" w:rsidRDefault="0048429E" w:rsidP="00477838">
      <w:pPr>
        <w:pStyle w:val="Style5"/>
        <w:widowControl/>
        <w:spacing w:line="240" w:lineRule="exact"/>
        <w:ind w:right="-2"/>
        <w:jc w:val="center"/>
        <w:rPr>
          <w:sz w:val="20"/>
          <w:szCs w:val="20"/>
        </w:rPr>
      </w:pPr>
    </w:p>
    <w:p w:rsidR="0048429E" w:rsidRPr="00694F53" w:rsidRDefault="0048429E" w:rsidP="0041035D">
      <w:pPr>
        <w:pStyle w:val="Style5"/>
        <w:widowControl/>
        <w:spacing w:line="240" w:lineRule="auto"/>
        <w:jc w:val="center"/>
        <w:rPr>
          <w:sz w:val="28"/>
          <w:szCs w:val="28"/>
        </w:rPr>
      </w:pPr>
      <w:r>
        <w:rPr>
          <w:rStyle w:val="FontStyle11"/>
        </w:rPr>
        <w:t xml:space="preserve"> </w:t>
      </w:r>
      <w:r w:rsidRPr="00694F53">
        <w:rPr>
          <w:rStyle w:val="FontStyle11"/>
          <w:sz w:val="28"/>
          <w:szCs w:val="28"/>
        </w:rPr>
        <w:t xml:space="preserve">« 11 » </w:t>
      </w:r>
      <w:r w:rsidR="009464B0">
        <w:rPr>
          <w:rStyle w:val="FontStyle11"/>
          <w:sz w:val="28"/>
          <w:szCs w:val="28"/>
        </w:rPr>
        <w:t xml:space="preserve"> </w:t>
      </w:r>
      <w:r w:rsidRPr="00694F53">
        <w:rPr>
          <w:rStyle w:val="FontStyle11"/>
          <w:sz w:val="28"/>
          <w:szCs w:val="28"/>
        </w:rPr>
        <w:t xml:space="preserve">декабря </w:t>
      </w:r>
      <w:r w:rsidR="009464B0">
        <w:rPr>
          <w:rStyle w:val="FontStyle11"/>
          <w:sz w:val="28"/>
          <w:szCs w:val="28"/>
        </w:rPr>
        <w:t xml:space="preserve"> </w:t>
      </w:r>
      <w:r w:rsidRPr="00694F53">
        <w:rPr>
          <w:rStyle w:val="FontStyle11"/>
          <w:sz w:val="28"/>
          <w:szCs w:val="28"/>
        </w:rPr>
        <w:t xml:space="preserve">2014 года               </w:t>
      </w:r>
      <w:r>
        <w:rPr>
          <w:rStyle w:val="FontStyle11"/>
          <w:sz w:val="28"/>
          <w:szCs w:val="28"/>
        </w:rPr>
        <w:t xml:space="preserve">                </w:t>
      </w:r>
      <w:r w:rsidRPr="00694F53">
        <w:rPr>
          <w:rStyle w:val="FontStyle11"/>
          <w:sz w:val="28"/>
          <w:szCs w:val="28"/>
        </w:rPr>
        <w:t xml:space="preserve">                                                 № 2</w:t>
      </w:r>
      <w:r>
        <w:rPr>
          <w:rStyle w:val="FontStyle11"/>
          <w:sz w:val="28"/>
          <w:szCs w:val="28"/>
        </w:rPr>
        <w:t>5</w:t>
      </w:r>
    </w:p>
    <w:p w:rsidR="0048429E" w:rsidRPr="001D2A00" w:rsidRDefault="0048429E" w:rsidP="00477838">
      <w:pPr>
        <w:pStyle w:val="Style5"/>
        <w:widowControl/>
        <w:spacing w:before="53" w:line="240" w:lineRule="auto"/>
        <w:ind w:left="-180" w:right="-2"/>
        <w:rPr>
          <w:rStyle w:val="FontStyle11"/>
          <w:sz w:val="28"/>
          <w:szCs w:val="28"/>
        </w:rPr>
      </w:pPr>
      <w:r>
        <w:rPr>
          <w:rStyle w:val="FontStyle11"/>
        </w:rPr>
        <w:t xml:space="preserve"> </w:t>
      </w:r>
    </w:p>
    <w:p w:rsidR="0048429E" w:rsidRPr="001D2A00" w:rsidRDefault="0048429E" w:rsidP="00477838">
      <w:pPr>
        <w:pStyle w:val="Style5"/>
        <w:widowControl/>
        <w:spacing w:before="53" w:line="240" w:lineRule="auto"/>
        <w:ind w:left="-180" w:right="-2"/>
        <w:rPr>
          <w:rStyle w:val="FontStyle11"/>
          <w:sz w:val="28"/>
          <w:szCs w:val="28"/>
        </w:rPr>
      </w:pPr>
    </w:p>
    <w:p w:rsidR="0048429E" w:rsidRPr="001D2A00" w:rsidRDefault="0048429E" w:rsidP="0041035D">
      <w:pPr>
        <w:pStyle w:val="Style5"/>
        <w:widowControl/>
        <w:spacing w:line="240" w:lineRule="auto"/>
        <w:ind w:left="-181"/>
        <w:jc w:val="center"/>
        <w:rPr>
          <w:rStyle w:val="FontStyle11"/>
          <w:b/>
          <w:sz w:val="28"/>
          <w:szCs w:val="28"/>
        </w:rPr>
      </w:pPr>
      <w:r w:rsidRPr="001D2A00">
        <w:rPr>
          <w:rStyle w:val="FontStyle11"/>
          <w:b/>
          <w:sz w:val="28"/>
          <w:szCs w:val="28"/>
        </w:rPr>
        <w:t xml:space="preserve">Об утверждении муниципальной программы </w:t>
      </w:r>
    </w:p>
    <w:p w:rsidR="0048429E" w:rsidRDefault="0048429E" w:rsidP="0041035D">
      <w:pPr>
        <w:pStyle w:val="Style5"/>
        <w:widowControl/>
        <w:spacing w:line="240" w:lineRule="auto"/>
        <w:ind w:left="-181"/>
        <w:jc w:val="center"/>
        <w:rPr>
          <w:rStyle w:val="FontStyle11"/>
          <w:b/>
          <w:sz w:val="28"/>
          <w:szCs w:val="28"/>
        </w:rPr>
      </w:pPr>
      <w:r w:rsidRPr="001D2A00">
        <w:rPr>
          <w:rStyle w:val="FontStyle11"/>
          <w:b/>
          <w:sz w:val="28"/>
          <w:szCs w:val="28"/>
        </w:rPr>
        <w:t xml:space="preserve">Сетищенского сельского поселения «Комплексное развитие </w:t>
      </w:r>
    </w:p>
    <w:p w:rsidR="0048429E" w:rsidRPr="001D2A00" w:rsidRDefault="0048429E" w:rsidP="0041035D">
      <w:pPr>
        <w:pStyle w:val="Style5"/>
        <w:widowControl/>
        <w:spacing w:line="240" w:lineRule="auto"/>
        <w:ind w:left="-181"/>
        <w:jc w:val="center"/>
        <w:rPr>
          <w:rStyle w:val="FontStyle11"/>
          <w:b/>
          <w:sz w:val="28"/>
          <w:szCs w:val="28"/>
        </w:rPr>
      </w:pPr>
      <w:r w:rsidRPr="001D2A00">
        <w:rPr>
          <w:rStyle w:val="FontStyle11"/>
          <w:b/>
          <w:sz w:val="28"/>
          <w:szCs w:val="28"/>
        </w:rPr>
        <w:t xml:space="preserve">систем коммунальной инфраструктуры Сетищенского сельского поселения муниципального района «Красненский район» </w:t>
      </w:r>
    </w:p>
    <w:p w:rsidR="0048429E" w:rsidRPr="001D2A00" w:rsidRDefault="0048429E" w:rsidP="00477838">
      <w:pPr>
        <w:pStyle w:val="Style5"/>
        <w:widowControl/>
        <w:spacing w:before="53" w:line="240" w:lineRule="auto"/>
        <w:ind w:left="-180" w:right="-2"/>
        <w:rPr>
          <w:rStyle w:val="FontStyle11"/>
          <w:sz w:val="28"/>
          <w:szCs w:val="28"/>
        </w:rPr>
      </w:pPr>
    </w:p>
    <w:p w:rsidR="0048429E" w:rsidRPr="001D2A00" w:rsidRDefault="0048429E" w:rsidP="00477838">
      <w:pPr>
        <w:pStyle w:val="Style5"/>
        <w:widowControl/>
        <w:spacing w:before="53" w:line="240" w:lineRule="auto"/>
        <w:ind w:left="-180" w:right="-2"/>
        <w:rPr>
          <w:rStyle w:val="FontStyle11"/>
          <w:sz w:val="28"/>
          <w:szCs w:val="28"/>
        </w:rPr>
      </w:pPr>
    </w:p>
    <w:p w:rsidR="0048429E" w:rsidRPr="001D2A00" w:rsidRDefault="0048429E" w:rsidP="00D738C8">
      <w:pPr>
        <w:pStyle w:val="Style5"/>
        <w:widowControl/>
        <w:spacing w:before="53" w:line="240" w:lineRule="auto"/>
        <w:ind w:right="-2" w:firstLine="709"/>
        <w:rPr>
          <w:rStyle w:val="FontStyle11"/>
          <w:b/>
          <w:sz w:val="28"/>
          <w:szCs w:val="28"/>
        </w:rPr>
      </w:pPr>
      <w:r w:rsidRPr="001D2A00">
        <w:rPr>
          <w:rStyle w:val="FontStyle11"/>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администрация Сетищенского сельского поселения </w:t>
      </w:r>
      <w:proofErr w:type="spellStart"/>
      <w:proofErr w:type="gramStart"/>
      <w:r w:rsidRPr="001D2A00">
        <w:rPr>
          <w:rStyle w:val="FontStyle11"/>
          <w:b/>
          <w:sz w:val="28"/>
          <w:szCs w:val="28"/>
        </w:rPr>
        <w:t>п</w:t>
      </w:r>
      <w:proofErr w:type="spellEnd"/>
      <w:proofErr w:type="gramEnd"/>
      <w:r w:rsidRPr="001D2A00">
        <w:rPr>
          <w:rStyle w:val="FontStyle11"/>
          <w:b/>
          <w:sz w:val="28"/>
          <w:szCs w:val="28"/>
        </w:rPr>
        <w:t xml:space="preserve"> о с т а </w:t>
      </w:r>
      <w:proofErr w:type="spellStart"/>
      <w:r w:rsidRPr="001D2A00">
        <w:rPr>
          <w:rStyle w:val="FontStyle11"/>
          <w:b/>
          <w:sz w:val="28"/>
          <w:szCs w:val="28"/>
        </w:rPr>
        <w:t>н</w:t>
      </w:r>
      <w:proofErr w:type="spellEnd"/>
      <w:r w:rsidRPr="001D2A00">
        <w:rPr>
          <w:rStyle w:val="FontStyle11"/>
          <w:b/>
          <w:sz w:val="28"/>
          <w:szCs w:val="28"/>
        </w:rPr>
        <w:t xml:space="preserve"> о в л я е т:</w:t>
      </w:r>
    </w:p>
    <w:p w:rsidR="0048429E" w:rsidRPr="001D2A00" w:rsidRDefault="0048429E" w:rsidP="00FB3F0C">
      <w:pPr>
        <w:pStyle w:val="Style5"/>
        <w:widowControl/>
        <w:spacing w:line="240" w:lineRule="auto"/>
        <w:ind w:firstLine="709"/>
        <w:rPr>
          <w:rStyle w:val="FontStyle11"/>
          <w:sz w:val="28"/>
          <w:szCs w:val="28"/>
        </w:rPr>
      </w:pPr>
      <w:r w:rsidRPr="001D2A00">
        <w:rPr>
          <w:rStyle w:val="FontStyle11"/>
          <w:sz w:val="28"/>
          <w:szCs w:val="28"/>
        </w:rPr>
        <w:t>1.Утвердить муниципальную программу «Комплексное развитие систем коммунальной инфраструктуры Сетищенского сельского поселения муниципального района «Красненский район» на 2014-2024 годы, (далее – Программа) (прилагается).</w:t>
      </w:r>
    </w:p>
    <w:p w:rsidR="0048429E" w:rsidRPr="001D2A00" w:rsidRDefault="0048429E" w:rsidP="00FB3F0C">
      <w:pPr>
        <w:pStyle w:val="Style5"/>
        <w:widowControl/>
        <w:spacing w:line="240" w:lineRule="auto"/>
        <w:ind w:firstLine="709"/>
        <w:rPr>
          <w:rStyle w:val="FontStyle11"/>
          <w:sz w:val="28"/>
          <w:szCs w:val="28"/>
        </w:rPr>
      </w:pPr>
      <w:r w:rsidRPr="001D2A00">
        <w:rPr>
          <w:rStyle w:val="FontStyle11"/>
          <w:sz w:val="28"/>
          <w:szCs w:val="28"/>
        </w:rPr>
        <w:t>2. Настоящее постановление вступает в силу с момента подписания и подлежит обнародованию.</w:t>
      </w:r>
    </w:p>
    <w:p w:rsidR="0048429E" w:rsidRPr="001D2A00" w:rsidRDefault="0048429E" w:rsidP="00FB3F0C">
      <w:pPr>
        <w:pStyle w:val="Style5"/>
        <w:widowControl/>
        <w:spacing w:line="240" w:lineRule="auto"/>
        <w:ind w:firstLine="709"/>
        <w:rPr>
          <w:rStyle w:val="FontStyle11"/>
          <w:sz w:val="28"/>
          <w:szCs w:val="28"/>
        </w:rPr>
      </w:pPr>
      <w:r w:rsidRPr="001D2A00">
        <w:rPr>
          <w:rStyle w:val="FontStyle11"/>
          <w:sz w:val="28"/>
          <w:szCs w:val="28"/>
        </w:rPr>
        <w:t xml:space="preserve">3. </w:t>
      </w:r>
      <w:proofErr w:type="gramStart"/>
      <w:r w:rsidRPr="001D2A00">
        <w:rPr>
          <w:rStyle w:val="FontStyle11"/>
          <w:sz w:val="28"/>
          <w:szCs w:val="28"/>
        </w:rPr>
        <w:t>Контроль за</w:t>
      </w:r>
      <w:proofErr w:type="gramEnd"/>
      <w:r w:rsidRPr="001D2A00">
        <w:rPr>
          <w:rStyle w:val="FontStyle11"/>
          <w:sz w:val="28"/>
          <w:szCs w:val="28"/>
        </w:rPr>
        <w:t xml:space="preserve"> исполнением постановления возложить на главу администрации Сетищенского сельского поселения Федяеву Г.А.</w:t>
      </w:r>
    </w:p>
    <w:p w:rsidR="0048429E" w:rsidRPr="001D2A00" w:rsidRDefault="0048429E" w:rsidP="00477838">
      <w:pPr>
        <w:pStyle w:val="Style5"/>
        <w:widowControl/>
        <w:spacing w:before="53" w:line="240" w:lineRule="auto"/>
        <w:ind w:left="-180" w:right="-2"/>
        <w:rPr>
          <w:rStyle w:val="FontStyle13"/>
          <w:b w:val="0"/>
          <w:sz w:val="28"/>
          <w:szCs w:val="28"/>
        </w:rPr>
      </w:pPr>
    </w:p>
    <w:p w:rsidR="0048429E" w:rsidRPr="001D2A00" w:rsidRDefault="0048429E" w:rsidP="00477838">
      <w:pPr>
        <w:pStyle w:val="Style5"/>
        <w:widowControl/>
        <w:spacing w:line="240" w:lineRule="exact"/>
        <w:ind w:right="-2"/>
        <w:rPr>
          <w:sz w:val="28"/>
          <w:szCs w:val="28"/>
        </w:rPr>
      </w:pPr>
    </w:p>
    <w:p w:rsidR="0048429E" w:rsidRPr="001D2A00" w:rsidRDefault="0048429E" w:rsidP="00477838">
      <w:pPr>
        <w:pStyle w:val="Style5"/>
        <w:widowControl/>
        <w:spacing w:line="240" w:lineRule="exact"/>
        <w:ind w:right="-2"/>
        <w:rPr>
          <w:b/>
          <w:sz w:val="28"/>
          <w:szCs w:val="28"/>
        </w:rPr>
      </w:pPr>
    </w:p>
    <w:p w:rsidR="0048429E" w:rsidRPr="001D2A00" w:rsidRDefault="0048429E" w:rsidP="00477838">
      <w:pPr>
        <w:spacing w:after="0" w:line="240" w:lineRule="auto"/>
        <w:jc w:val="both"/>
        <w:rPr>
          <w:rFonts w:ascii="Times New Roman" w:hAnsi="Times New Roman"/>
          <w:b/>
          <w:sz w:val="28"/>
          <w:szCs w:val="28"/>
        </w:rPr>
      </w:pPr>
      <w:r w:rsidRPr="001D2A00">
        <w:rPr>
          <w:rFonts w:ascii="Times New Roman" w:hAnsi="Times New Roman"/>
          <w:b/>
          <w:sz w:val="28"/>
          <w:szCs w:val="28"/>
        </w:rPr>
        <w:t xml:space="preserve">         Глава администрации </w:t>
      </w:r>
    </w:p>
    <w:p w:rsidR="0048429E" w:rsidRPr="001D2A00" w:rsidRDefault="0048429E" w:rsidP="00D738C8">
      <w:pPr>
        <w:spacing w:after="0" w:line="240" w:lineRule="auto"/>
        <w:jc w:val="both"/>
        <w:rPr>
          <w:rFonts w:ascii="Times New Roman" w:hAnsi="Times New Roman"/>
          <w:b/>
          <w:sz w:val="28"/>
          <w:szCs w:val="28"/>
        </w:rPr>
      </w:pPr>
      <w:r w:rsidRPr="001D2A00">
        <w:rPr>
          <w:rFonts w:ascii="Times New Roman" w:hAnsi="Times New Roman"/>
          <w:b/>
          <w:sz w:val="28"/>
          <w:szCs w:val="28"/>
        </w:rPr>
        <w:t xml:space="preserve">Сетищенского сельского поселения     </w:t>
      </w:r>
      <w:r>
        <w:rPr>
          <w:rFonts w:ascii="Times New Roman" w:hAnsi="Times New Roman"/>
          <w:b/>
          <w:sz w:val="28"/>
          <w:szCs w:val="28"/>
        </w:rPr>
        <w:t xml:space="preserve">     </w:t>
      </w:r>
      <w:r w:rsidRPr="001D2A00">
        <w:rPr>
          <w:rFonts w:ascii="Times New Roman" w:hAnsi="Times New Roman"/>
          <w:b/>
          <w:sz w:val="28"/>
          <w:szCs w:val="28"/>
        </w:rPr>
        <w:t xml:space="preserve">                                       Г.Федяева</w:t>
      </w:r>
    </w:p>
    <w:p w:rsidR="0048429E" w:rsidRPr="001D2A00" w:rsidRDefault="0048429E" w:rsidP="00D738C8">
      <w:pPr>
        <w:spacing w:after="0" w:line="240" w:lineRule="auto"/>
        <w:jc w:val="both"/>
        <w:rPr>
          <w:rFonts w:ascii="Times New Roman" w:hAnsi="Times New Roman"/>
          <w:b/>
          <w:sz w:val="28"/>
          <w:szCs w:val="28"/>
        </w:rPr>
      </w:pPr>
    </w:p>
    <w:p w:rsidR="0048429E" w:rsidRDefault="0048429E" w:rsidP="00D738C8">
      <w:pPr>
        <w:spacing w:after="0" w:line="240" w:lineRule="auto"/>
        <w:jc w:val="both"/>
        <w:rPr>
          <w:rFonts w:ascii="Times New Roman" w:hAnsi="Times New Roman"/>
          <w:b/>
          <w:sz w:val="26"/>
          <w:szCs w:val="26"/>
        </w:rPr>
      </w:pPr>
    </w:p>
    <w:p w:rsidR="0048429E" w:rsidRDefault="0048429E" w:rsidP="00D738C8">
      <w:pPr>
        <w:spacing w:after="0" w:line="240" w:lineRule="auto"/>
        <w:jc w:val="both"/>
        <w:rPr>
          <w:rFonts w:ascii="Times New Roman" w:hAnsi="Times New Roman"/>
          <w:b/>
          <w:sz w:val="26"/>
          <w:szCs w:val="26"/>
        </w:rPr>
      </w:pPr>
    </w:p>
    <w:p w:rsidR="0048429E" w:rsidRPr="001D2A00" w:rsidRDefault="0048429E" w:rsidP="00C1164A">
      <w:pPr>
        <w:pStyle w:val="ConsPlusTitle"/>
        <w:widowControl/>
        <w:ind w:left="5068"/>
        <w:jc w:val="center"/>
        <w:rPr>
          <w:rFonts w:ascii="Times New Roman" w:hAnsi="Times New Roman" w:cs="Times New Roman"/>
          <w:b w:val="0"/>
          <w:sz w:val="26"/>
          <w:szCs w:val="26"/>
        </w:rPr>
      </w:pPr>
      <w:r w:rsidRPr="001D2A00">
        <w:rPr>
          <w:rFonts w:ascii="Times New Roman" w:hAnsi="Times New Roman" w:cs="Times New Roman"/>
          <w:b w:val="0"/>
          <w:sz w:val="26"/>
          <w:szCs w:val="26"/>
        </w:rPr>
        <w:lastRenderedPageBreak/>
        <w:t xml:space="preserve">       Утверждено</w:t>
      </w:r>
    </w:p>
    <w:p w:rsidR="0048429E" w:rsidRPr="001D2A00" w:rsidRDefault="0048429E" w:rsidP="00C1164A">
      <w:pPr>
        <w:pStyle w:val="ConsPlusTitle"/>
        <w:widowControl/>
        <w:ind w:left="5068"/>
        <w:jc w:val="center"/>
        <w:rPr>
          <w:rFonts w:ascii="Times New Roman" w:hAnsi="Times New Roman" w:cs="Times New Roman"/>
          <w:b w:val="0"/>
          <w:sz w:val="26"/>
          <w:szCs w:val="26"/>
        </w:rPr>
      </w:pPr>
      <w:r w:rsidRPr="001D2A00">
        <w:rPr>
          <w:rFonts w:ascii="Times New Roman" w:hAnsi="Times New Roman" w:cs="Times New Roman"/>
          <w:b w:val="0"/>
          <w:sz w:val="26"/>
          <w:szCs w:val="26"/>
        </w:rPr>
        <w:t xml:space="preserve">постановлением администрации  </w:t>
      </w:r>
    </w:p>
    <w:p w:rsidR="0048429E" w:rsidRPr="001D2A00" w:rsidRDefault="0048429E" w:rsidP="00C1164A">
      <w:pPr>
        <w:pStyle w:val="ConsPlusTitle"/>
        <w:widowControl/>
        <w:ind w:left="5068"/>
        <w:rPr>
          <w:rFonts w:ascii="Times New Roman" w:hAnsi="Times New Roman" w:cs="Times New Roman"/>
          <w:b w:val="0"/>
          <w:sz w:val="26"/>
          <w:szCs w:val="26"/>
        </w:rPr>
      </w:pPr>
      <w:r w:rsidRPr="001D2A00">
        <w:rPr>
          <w:rFonts w:ascii="Times New Roman" w:hAnsi="Times New Roman" w:cs="Times New Roman"/>
          <w:b w:val="0"/>
          <w:sz w:val="26"/>
          <w:szCs w:val="26"/>
        </w:rPr>
        <w:t xml:space="preserve">    Сетищенского сельского поселения</w:t>
      </w:r>
    </w:p>
    <w:p w:rsidR="0048429E" w:rsidRPr="00F42784" w:rsidRDefault="0048429E" w:rsidP="00C1164A">
      <w:pPr>
        <w:pStyle w:val="ConsPlusTitle"/>
        <w:widowControl/>
        <w:ind w:left="5068"/>
        <w:jc w:val="center"/>
        <w:rPr>
          <w:rFonts w:ascii="Times New Roman" w:hAnsi="Times New Roman" w:cs="Times New Roman"/>
          <w:b w:val="0"/>
          <w:sz w:val="28"/>
          <w:szCs w:val="28"/>
        </w:rPr>
      </w:pPr>
      <w:r w:rsidRPr="001D2A00">
        <w:rPr>
          <w:rFonts w:ascii="Times New Roman" w:hAnsi="Times New Roman" w:cs="Times New Roman"/>
          <w:b w:val="0"/>
          <w:sz w:val="26"/>
          <w:szCs w:val="26"/>
        </w:rPr>
        <w:t>от « 11 »  декабря  2014 года № 25</w:t>
      </w:r>
      <w:r w:rsidRPr="00F42784">
        <w:rPr>
          <w:rFonts w:ascii="Times New Roman" w:hAnsi="Times New Roman" w:cs="Times New Roman"/>
          <w:b w:val="0"/>
          <w:sz w:val="28"/>
          <w:szCs w:val="28"/>
        </w:rPr>
        <w:t xml:space="preserve"> </w:t>
      </w:r>
    </w:p>
    <w:p w:rsidR="0048429E" w:rsidRPr="00F42784" w:rsidRDefault="0048429E" w:rsidP="00C1164A">
      <w:pPr>
        <w:pStyle w:val="ConsPlusTitle"/>
        <w:widowControl/>
        <w:jc w:val="center"/>
        <w:rPr>
          <w:rFonts w:ascii="Times New Roman" w:hAnsi="Times New Roman" w:cs="Times New Roman"/>
          <w:sz w:val="28"/>
          <w:szCs w:val="28"/>
        </w:rPr>
      </w:pPr>
    </w:p>
    <w:p w:rsidR="0048429E" w:rsidRPr="00F42784" w:rsidRDefault="0048429E" w:rsidP="00C1164A">
      <w:pPr>
        <w:pStyle w:val="ConsPlusTitle"/>
        <w:widowControl/>
        <w:jc w:val="center"/>
        <w:rPr>
          <w:rFonts w:ascii="Times New Roman" w:hAnsi="Times New Roman" w:cs="Times New Roman"/>
          <w:sz w:val="28"/>
          <w:szCs w:val="28"/>
        </w:rPr>
      </w:pPr>
    </w:p>
    <w:p w:rsidR="0048429E" w:rsidRPr="00F42784" w:rsidRDefault="0048429E" w:rsidP="00C1164A">
      <w:pPr>
        <w:pStyle w:val="ConsPlusTitle"/>
        <w:widowControl/>
        <w:jc w:val="center"/>
        <w:rPr>
          <w:rFonts w:ascii="Times New Roman" w:hAnsi="Times New Roman" w:cs="Times New Roman"/>
          <w:sz w:val="28"/>
          <w:szCs w:val="28"/>
        </w:rPr>
      </w:pPr>
    </w:p>
    <w:p w:rsidR="0048429E" w:rsidRPr="00F42784" w:rsidRDefault="0048429E" w:rsidP="00C1164A">
      <w:pPr>
        <w:pStyle w:val="ConsPlusTitle"/>
        <w:widowControl/>
        <w:jc w:val="center"/>
        <w:rPr>
          <w:rFonts w:ascii="Times New Roman" w:hAnsi="Times New Roman" w:cs="Times New Roman"/>
          <w:sz w:val="28"/>
          <w:szCs w:val="28"/>
        </w:rPr>
      </w:pPr>
      <w:r w:rsidRPr="00F42784">
        <w:rPr>
          <w:rFonts w:ascii="Times New Roman" w:hAnsi="Times New Roman" w:cs="Times New Roman"/>
          <w:sz w:val="28"/>
          <w:szCs w:val="28"/>
        </w:rPr>
        <w:t>ПРОГРАММА</w:t>
      </w:r>
    </w:p>
    <w:p w:rsidR="0048429E" w:rsidRPr="00F42784" w:rsidRDefault="0048429E" w:rsidP="00C1164A">
      <w:pPr>
        <w:pStyle w:val="ConsPlusTitle"/>
        <w:widowControl/>
        <w:jc w:val="center"/>
        <w:rPr>
          <w:rFonts w:ascii="Times New Roman" w:hAnsi="Times New Roman" w:cs="Times New Roman"/>
          <w:sz w:val="28"/>
          <w:szCs w:val="28"/>
        </w:rPr>
      </w:pPr>
      <w:r w:rsidRPr="00F42784">
        <w:rPr>
          <w:rFonts w:ascii="Times New Roman" w:hAnsi="Times New Roman" w:cs="Times New Roman"/>
          <w:sz w:val="28"/>
          <w:szCs w:val="28"/>
        </w:rPr>
        <w:t xml:space="preserve">КОМПЛЕКСНОГО РАЗВИТИЯ СИСТЕМЫ КОММУНАЛЬНОЙ </w:t>
      </w:r>
    </w:p>
    <w:p w:rsidR="0048429E" w:rsidRPr="00F42784" w:rsidRDefault="0048429E" w:rsidP="00C1164A">
      <w:pPr>
        <w:pStyle w:val="ConsPlusTitle"/>
        <w:widowControl/>
        <w:jc w:val="center"/>
        <w:rPr>
          <w:rFonts w:ascii="Times New Roman" w:hAnsi="Times New Roman" w:cs="Times New Roman"/>
          <w:sz w:val="28"/>
          <w:szCs w:val="28"/>
        </w:rPr>
      </w:pPr>
      <w:r w:rsidRPr="00F42784">
        <w:rPr>
          <w:rFonts w:ascii="Times New Roman" w:hAnsi="Times New Roman" w:cs="Times New Roman"/>
          <w:sz w:val="28"/>
          <w:szCs w:val="28"/>
        </w:rPr>
        <w:t>ИНФРАСТРУКТУРЫ СЕТИЩЕНСКОГО СЕЛЬСКОГО ПОСЕЛЕНИЯ</w:t>
      </w:r>
    </w:p>
    <w:p w:rsidR="0048429E" w:rsidRPr="00F42784" w:rsidRDefault="0048429E" w:rsidP="00C1164A">
      <w:pPr>
        <w:pStyle w:val="ConsPlusTitle"/>
        <w:widowControl/>
        <w:jc w:val="center"/>
        <w:rPr>
          <w:rFonts w:ascii="Times New Roman" w:hAnsi="Times New Roman" w:cs="Times New Roman"/>
          <w:sz w:val="28"/>
          <w:szCs w:val="28"/>
        </w:rPr>
      </w:pPr>
      <w:r w:rsidRPr="00F42784">
        <w:rPr>
          <w:rFonts w:ascii="Times New Roman" w:hAnsi="Times New Roman" w:cs="Times New Roman"/>
          <w:sz w:val="28"/>
          <w:szCs w:val="28"/>
        </w:rPr>
        <w:t xml:space="preserve">МУНИЦИПАЛЬНОГО РАЙОНА «КРАСНЕНСКИЙ РАЙОН» </w:t>
      </w:r>
      <w:proofErr w:type="gramStart"/>
      <w:r w:rsidRPr="00F42784">
        <w:rPr>
          <w:rFonts w:ascii="Times New Roman" w:hAnsi="Times New Roman" w:cs="Times New Roman"/>
          <w:sz w:val="28"/>
          <w:szCs w:val="28"/>
        </w:rPr>
        <w:t>БЕЛГОРОДСКОЙ</w:t>
      </w:r>
      <w:proofErr w:type="gramEnd"/>
    </w:p>
    <w:p w:rsidR="0048429E" w:rsidRPr="00F42784" w:rsidRDefault="0048429E" w:rsidP="00C1164A">
      <w:pPr>
        <w:pStyle w:val="ConsPlusTitle"/>
        <w:widowControl/>
        <w:jc w:val="center"/>
        <w:rPr>
          <w:rFonts w:ascii="Times New Roman" w:hAnsi="Times New Roman" w:cs="Times New Roman"/>
          <w:sz w:val="28"/>
          <w:szCs w:val="28"/>
        </w:rPr>
      </w:pPr>
      <w:r w:rsidRPr="00F42784">
        <w:rPr>
          <w:rFonts w:ascii="Times New Roman" w:hAnsi="Times New Roman" w:cs="Times New Roman"/>
          <w:sz w:val="28"/>
          <w:szCs w:val="28"/>
        </w:rPr>
        <w:t xml:space="preserve">ОБЛАСТИ НА 2014 - 2024 ГОДЫ </w:t>
      </w:r>
    </w:p>
    <w:p w:rsidR="0048429E" w:rsidRPr="00F42784" w:rsidRDefault="0048429E" w:rsidP="00C1164A">
      <w:pPr>
        <w:pStyle w:val="ConsPlusNormal"/>
        <w:widowControl/>
        <w:ind w:firstLine="0"/>
        <w:rPr>
          <w:rFonts w:ascii="Times New Roman" w:hAnsi="Times New Roman" w:cs="Times New Roman"/>
          <w:sz w:val="28"/>
          <w:szCs w:val="28"/>
        </w:rPr>
      </w:pPr>
    </w:p>
    <w:p w:rsidR="0048429E" w:rsidRPr="00F42784" w:rsidRDefault="0048429E" w:rsidP="00C1164A">
      <w:pPr>
        <w:pStyle w:val="ConsPlusNormal"/>
        <w:widowControl/>
        <w:ind w:firstLine="0"/>
        <w:jc w:val="center"/>
        <w:outlineLvl w:val="1"/>
        <w:rPr>
          <w:rFonts w:ascii="Times New Roman" w:hAnsi="Times New Roman" w:cs="Times New Roman"/>
          <w:b/>
          <w:sz w:val="28"/>
          <w:szCs w:val="28"/>
        </w:rPr>
      </w:pPr>
      <w:r w:rsidRPr="00F42784">
        <w:rPr>
          <w:rFonts w:ascii="Times New Roman" w:hAnsi="Times New Roman" w:cs="Times New Roman"/>
          <w:b/>
          <w:sz w:val="28"/>
          <w:szCs w:val="28"/>
        </w:rPr>
        <w:t>Паспорт</w:t>
      </w:r>
    </w:p>
    <w:p w:rsidR="0048429E" w:rsidRPr="00F42784" w:rsidRDefault="0048429E" w:rsidP="00C1164A">
      <w:pPr>
        <w:pStyle w:val="ConsPlusNormal"/>
        <w:widowControl/>
        <w:ind w:firstLine="0"/>
        <w:jc w:val="center"/>
        <w:rPr>
          <w:rFonts w:ascii="Times New Roman" w:hAnsi="Times New Roman" w:cs="Times New Roman"/>
          <w:b/>
          <w:sz w:val="28"/>
          <w:szCs w:val="28"/>
        </w:rPr>
      </w:pPr>
      <w:r w:rsidRPr="00F42784">
        <w:rPr>
          <w:rFonts w:ascii="Times New Roman" w:hAnsi="Times New Roman" w:cs="Times New Roman"/>
          <w:b/>
          <w:sz w:val="28"/>
          <w:szCs w:val="28"/>
        </w:rPr>
        <w:t>Программы комплексного развития системы коммунальной</w:t>
      </w:r>
    </w:p>
    <w:p w:rsidR="0048429E" w:rsidRPr="00F42784" w:rsidRDefault="0048429E" w:rsidP="00C1164A">
      <w:pPr>
        <w:pStyle w:val="ConsPlusNormal"/>
        <w:widowControl/>
        <w:ind w:firstLine="0"/>
        <w:jc w:val="center"/>
        <w:rPr>
          <w:rFonts w:ascii="Times New Roman" w:hAnsi="Times New Roman" w:cs="Times New Roman"/>
          <w:b/>
          <w:sz w:val="28"/>
          <w:szCs w:val="28"/>
        </w:rPr>
      </w:pPr>
      <w:r w:rsidRPr="00F42784">
        <w:rPr>
          <w:rFonts w:ascii="Times New Roman" w:hAnsi="Times New Roman" w:cs="Times New Roman"/>
          <w:b/>
          <w:sz w:val="28"/>
          <w:szCs w:val="28"/>
        </w:rPr>
        <w:t>инфраструктуры Сетищенского сельского поселения муниципального района «Красненский район» Белгородской области на 2014 - 2024 годы</w:t>
      </w:r>
    </w:p>
    <w:p w:rsidR="0048429E" w:rsidRDefault="0048429E" w:rsidP="00C1164A">
      <w:pPr>
        <w:pStyle w:val="ConsPlusNormal"/>
        <w:widowControl/>
        <w:ind w:firstLine="0"/>
        <w:rPr>
          <w:rFonts w:ascii="Times New Roman" w:hAnsi="Times New Roman" w:cs="Times New Roman"/>
          <w:b/>
          <w:sz w:val="24"/>
          <w:szCs w:val="24"/>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926"/>
        <w:gridCol w:w="7455"/>
      </w:tblGrid>
      <w:tr w:rsidR="0048429E" w:rsidTr="00C238E0">
        <w:tc>
          <w:tcPr>
            <w:tcW w:w="540" w:type="dxa"/>
          </w:tcPr>
          <w:p w:rsidR="0048429E" w:rsidRDefault="0048429E" w:rsidP="00C238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809" w:type="dxa"/>
          </w:tcPr>
          <w:p w:rsidR="0048429E" w:rsidRDefault="0048429E" w:rsidP="00C238E0">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Наименование</w:t>
            </w:r>
          </w:p>
        </w:tc>
        <w:tc>
          <w:tcPr>
            <w:tcW w:w="7572" w:type="dxa"/>
          </w:tcPr>
          <w:p w:rsidR="0048429E" w:rsidRDefault="0048429E" w:rsidP="00C238E0">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Программа комплексного развития системы коммунальной инфраструктуры Сетищенского сельского поселения Красненского района на 2014 - 2024 годы (далее - Программа) и на период до 2024 года</w:t>
            </w: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09" w:type="dxa"/>
          </w:tcPr>
          <w:p w:rsidR="0048429E" w:rsidRDefault="0048429E" w:rsidP="00C238E0">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Основание для Программы</w:t>
            </w:r>
          </w:p>
        </w:tc>
        <w:tc>
          <w:tcPr>
            <w:tcW w:w="7572" w:type="dxa"/>
          </w:tcPr>
          <w:p w:rsidR="0048429E" w:rsidRDefault="0048429E" w:rsidP="00C238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Российской Федерации. Федеральный закон от 30.12.2004 № 210-ФЗ «Об основах </w:t>
            </w:r>
            <w:proofErr w:type="gramStart"/>
            <w:r>
              <w:rPr>
                <w:rFonts w:ascii="Times New Roman" w:hAnsi="Times New Roman" w:cs="Times New Roman"/>
                <w:sz w:val="24"/>
                <w:szCs w:val="24"/>
              </w:rPr>
              <w:t>разработки                                 регулирования тарифов организаций коммунального комплекса</w:t>
            </w:r>
            <w:proofErr w:type="gramEnd"/>
            <w:r>
              <w:rPr>
                <w:rFonts w:ascii="Times New Roman" w:hAnsi="Times New Roman" w:cs="Times New Roman"/>
                <w:sz w:val="24"/>
                <w:szCs w:val="24"/>
              </w:rPr>
              <w:t xml:space="preserve"> с изменениями, внесенными Законом от 26.12.2005 № 184 «О внесении </w:t>
            </w:r>
          </w:p>
          <w:p w:rsidR="0048429E" w:rsidRDefault="0048429E" w:rsidP="00C238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изменений в ФЗ «Об основах регулирования тарифов организаций</w:t>
            </w:r>
          </w:p>
          <w:p w:rsidR="0048429E" w:rsidRDefault="0048429E" w:rsidP="00C238E0">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коммунального комплекса» и некоторые законодательные акты Российской Федерации», Постановление правительства Белгородской области от 30 октября 2010 года №372-пп «Об утверждении областной долгосрочной целевой программы «Обеспечение населения чистой питьевой водой на 2011-2013годы».</w:t>
            </w: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09" w:type="dxa"/>
          </w:tcPr>
          <w:p w:rsidR="0048429E" w:rsidRDefault="0048429E" w:rsidP="00C238E0">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Заказчик Программы</w:t>
            </w:r>
          </w:p>
        </w:tc>
        <w:tc>
          <w:tcPr>
            <w:tcW w:w="7572" w:type="dxa"/>
          </w:tcPr>
          <w:p w:rsidR="0048429E" w:rsidRDefault="0048429E" w:rsidP="00C238E0">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Администрация Сетищенского сельского поселения Красненского района</w:t>
            </w:r>
          </w:p>
        </w:tc>
      </w:tr>
      <w:tr w:rsidR="0048429E" w:rsidTr="00C238E0">
        <w:tc>
          <w:tcPr>
            <w:tcW w:w="540" w:type="dxa"/>
          </w:tcPr>
          <w:p w:rsidR="0048429E" w:rsidRDefault="0048429E" w:rsidP="00C238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09" w:type="dxa"/>
          </w:tcPr>
          <w:p w:rsidR="0048429E" w:rsidRDefault="0048429E" w:rsidP="00C238E0">
            <w:pPr>
              <w:pStyle w:val="ConsPlusNonformat"/>
              <w:widowControl/>
              <w:rPr>
                <w:rFonts w:ascii="Times New Roman" w:hAnsi="Times New Roman" w:cs="Times New Roman"/>
                <w:b/>
                <w:sz w:val="24"/>
                <w:szCs w:val="24"/>
              </w:rPr>
            </w:pPr>
            <w:r>
              <w:rPr>
                <w:rFonts w:ascii="Times New Roman" w:hAnsi="Times New Roman" w:cs="Times New Roman"/>
                <w:sz w:val="24"/>
                <w:szCs w:val="24"/>
              </w:rPr>
              <w:t>Разработчик Программы</w:t>
            </w:r>
          </w:p>
        </w:tc>
        <w:tc>
          <w:tcPr>
            <w:tcW w:w="7572" w:type="dxa"/>
          </w:tcPr>
          <w:p w:rsidR="0048429E" w:rsidRDefault="0048429E" w:rsidP="00C238E0">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Ведущий специалист администрации Сетищенского сельского поселения</w:t>
            </w:r>
          </w:p>
        </w:tc>
      </w:tr>
      <w:tr w:rsidR="0048429E" w:rsidTr="00C238E0">
        <w:tc>
          <w:tcPr>
            <w:tcW w:w="540" w:type="dxa"/>
          </w:tcPr>
          <w:p w:rsidR="0048429E" w:rsidRDefault="0048429E" w:rsidP="00C238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809" w:type="dxa"/>
          </w:tcPr>
          <w:p w:rsidR="0048429E" w:rsidRDefault="0048429E" w:rsidP="00C238E0">
            <w:pPr>
              <w:pStyle w:val="ConsPlusNonformat"/>
              <w:widowControl/>
              <w:rPr>
                <w:rFonts w:ascii="Times New Roman" w:hAnsi="Times New Roman" w:cs="Times New Roman"/>
                <w:b/>
                <w:sz w:val="24"/>
                <w:szCs w:val="24"/>
              </w:rPr>
            </w:pPr>
            <w:r>
              <w:rPr>
                <w:rFonts w:ascii="Times New Roman" w:hAnsi="Times New Roman" w:cs="Times New Roman"/>
                <w:sz w:val="24"/>
                <w:szCs w:val="24"/>
              </w:rPr>
              <w:t>Руководитель Программы</w:t>
            </w:r>
          </w:p>
        </w:tc>
        <w:tc>
          <w:tcPr>
            <w:tcW w:w="7572"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Глава администрации Сетищенского сельского поселения</w:t>
            </w:r>
          </w:p>
          <w:p w:rsidR="0048429E" w:rsidRDefault="0048429E" w:rsidP="00C238E0">
            <w:pPr>
              <w:pStyle w:val="ConsPlusNormal"/>
              <w:widowControl/>
              <w:ind w:firstLine="0"/>
              <w:rPr>
                <w:rFonts w:ascii="Times New Roman" w:hAnsi="Times New Roman" w:cs="Times New Roman"/>
                <w:b/>
                <w:sz w:val="24"/>
                <w:szCs w:val="24"/>
              </w:rPr>
            </w:pPr>
          </w:p>
        </w:tc>
      </w:tr>
      <w:tr w:rsidR="0048429E" w:rsidTr="00C238E0">
        <w:tc>
          <w:tcPr>
            <w:tcW w:w="9921" w:type="dxa"/>
            <w:gridSpan w:val="3"/>
          </w:tcPr>
          <w:p w:rsidR="0048429E" w:rsidRDefault="0048429E" w:rsidP="00C238E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Цели и задачи Программы</w:t>
            </w: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809"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Цель Программы</w:t>
            </w:r>
          </w:p>
        </w:tc>
        <w:tc>
          <w:tcPr>
            <w:tcW w:w="7572" w:type="dxa"/>
          </w:tcPr>
          <w:p w:rsidR="0048429E" w:rsidRDefault="0048429E" w:rsidP="00C238E0">
            <w:pPr>
              <w:pStyle w:val="ConsPlusNonformat"/>
              <w:widowControl/>
              <w:ind w:left="3" w:hanging="3"/>
              <w:jc w:val="both"/>
              <w:rPr>
                <w:rFonts w:ascii="Times New Roman" w:hAnsi="Times New Roman" w:cs="Times New Roman"/>
                <w:b/>
                <w:sz w:val="24"/>
                <w:szCs w:val="24"/>
              </w:rPr>
            </w:pPr>
            <w:r>
              <w:rPr>
                <w:rFonts w:ascii="Times New Roman" w:hAnsi="Times New Roman" w:cs="Times New Roman"/>
                <w:sz w:val="24"/>
                <w:szCs w:val="24"/>
              </w:rPr>
              <w:t xml:space="preserve">- 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 населения </w:t>
            </w: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p>
        </w:tc>
        <w:tc>
          <w:tcPr>
            <w:tcW w:w="1809"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7572" w:type="dxa"/>
          </w:tcPr>
          <w:p w:rsidR="0048429E" w:rsidRDefault="0048429E" w:rsidP="00C238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модернизация объектов коммунальной инфраструктуры;</w:t>
            </w:r>
          </w:p>
          <w:p w:rsidR="0048429E" w:rsidRDefault="0048429E" w:rsidP="00C238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управления объектами коммунальной инфраструктуры;</w:t>
            </w:r>
          </w:p>
          <w:p w:rsidR="0048429E" w:rsidRDefault="0048429E" w:rsidP="00C238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привлечение средств внебюджетных источников (в том числе средств частных инвесторов и личных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 для финансирования проектов модернизации объектов коммунальной инфраструктуры</w:t>
            </w: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p>
        </w:tc>
        <w:tc>
          <w:tcPr>
            <w:tcW w:w="1809"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Сроки реализации Программы    </w:t>
            </w:r>
          </w:p>
        </w:tc>
        <w:tc>
          <w:tcPr>
            <w:tcW w:w="7572"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2014 - 2024 годы.</w:t>
            </w:r>
          </w:p>
          <w:p w:rsidR="0048429E" w:rsidRDefault="0048429E" w:rsidP="00C238E0">
            <w:pPr>
              <w:pStyle w:val="ConsPlusNonformat"/>
              <w:widowControl/>
              <w:jc w:val="both"/>
              <w:rPr>
                <w:rFonts w:ascii="Times New Roman" w:hAnsi="Times New Roman" w:cs="Times New Roman"/>
                <w:sz w:val="24"/>
                <w:szCs w:val="24"/>
              </w:rPr>
            </w:pP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p>
        </w:tc>
        <w:tc>
          <w:tcPr>
            <w:tcW w:w="1809"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Программы</w:t>
            </w:r>
          </w:p>
        </w:tc>
        <w:tc>
          <w:tcPr>
            <w:tcW w:w="7572"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осуществляется за счет средств:</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федерального бюджета;</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областного бюджета;</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бюджета муниципального района «Красненский район» Белгородской области;</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бюджета  администрации Сетищенского сельского поселения;</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средств организаций коммунального комплекса;</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средств внебюджетных источников.</w:t>
            </w:r>
          </w:p>
        </w:tc>
      </w:tr>
      <w:tr w:rsidR="0048429E" w:rsidTr="00C238E0">
        <w:tc>
          <w:tcPr>
            <w:tcW w:w="540" w:type="dxa"/>
          </w:tcPr>
          <w:p w:rsidR="0048429E" w:rsidRDefault="0048429E" w:rsidP="00C238E0">
            <w:pPr>
              <w:pStyle w:val="ConsPlusNormal"/>
              <w:widowControl/>
              <w:ind w:firstLine="0"/>
              <w:jc w:val="center"/>
              <w:rPr>
                <w:rFonts w:ascii="Times New Roman" w:hAnsi="Times New Roman" w:cs="Times New Roman"/>
                <w:sz w:val="24"/>
                <w:szCs w:val="24"/>
              </w:rPr>
            </w:pPr>
          </w:p>
        </w:tc>
        <w:tc>
          <w:tcPr>
            <w:tcW w:w="1809"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Ожидаемые конечные результаты реализации программы</w:t>
            </w:r>
          </w:p>
        </w:tc>
        <w:tc>
          <w:tcPr>
            <w:tcW w:w="7572" w:type="dxa"/>
          </w:tcPr>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снижение уровня износа объектов коммунальной инфраструктуры;</w:t>
            </w:r>
            <w:r>
              <w:rPr>
                <w:rFonts w:ascii="Times New Roman" w:hAnsi="Times New Roman" w:cs="Times New Roman"/>
                <w:sz w:val="24"/>
                <w:szCs w:val="24"/>
              </w:rPr>
              <w:tab/>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качества предоставления коммунальных услуг;</w:t>
            </w:r>
          </w:p>
          <w:p w:rsidR="0048429E" w:rsidRDefault="0048429E" w:rsidP="00C238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улучшение экологической ситуации Сетищенского сельского поселения</w:t>
            </w:r>
          </w:p>
          <w:p w:rsidR="0048429E" w:rsidRDefault="0048429E" w:rsidP="00C238E0">
            <w:pPr>
              <w:pStyle w:val="ConsPlusNonformat"/>
              <w:widowControl/>
              <w:rPr>
                <w:rFonts w:ascii="Times New Roman" w:hAnsi="Times New Roman" w:cs="Times New Roman"/>
                <w:sz w:val="24"/>
                <w:szCs w:val="24"/>
              </w:rPr>
            </w:pPr>
            <w:r>
              <w:rPr>
                <w:rFonts w:ascii="Times New Roman" w:hAnsi="Times New Roman" w:cs="Times New Roman"/>
                <w:sz w:val="24"/>
                <w:szCs w:val="24"/>
              </w:rPr>
              <w:t>- привлечение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финансирования проектов модернизации объектов коммунальной инфраструктуры</w:t>
            </w:r>
          </w:p>
        </w:tc>
      </w:tr>
    </w:tbl>
    <w:p w:rsidR="0048429E" w:rsidRDefault="0048429E" w:rsidP="00C1164A">
      <w:pPr>
        <w:pStyle w:val="ConsPlusNonformat"/>
        <w:widowControl/>
      </w:pPr>
      <w:bookmarkStart w:id="0" w:name="_Toc166314947" w:colFirst="0" w:colLast="0"/>
      <w:r>
        <w:t xml:space="preserve">                        </w:t>
      </w:r>
    </w:p>
    <w:p w:rsidR="0048429E" w:rsidRPr="009464B0" w:rsidRDefault="0048429E" w:rsidP="001D2A00">
      <w:pPr>
        <w:pStyle w:val="ConsPlusNormal"/>
        <w:widowControl/>
        <w:spacing w:before="120" w:after="120"/>
        <w:ind w:firstLine="539"/>
        <w:jc w:val="center"/>
        <w:rPr>
          <w:rFonts w:ascii="Times New Roman" w:hAnsi="Times New Roman" w:cs="Times New Roman"/>
          <w:b/>
          <w:sz w:val="26"/>
          <w:szCs w:val="26"/>
        </w:rPr>
      </w:pPr>
      <w:r w:rsidRPr="009464B0">
        <w:rPr>
          <w:rFonts w:ascii="Times New Roman" w:hAnsi="Times New Roman" w:cs="Times New Roman"/>
          <w:b/>
          <w:sz w:val="26"/>
          <w:szCs w:val="26"/>
        </w:rPr>
        <w:t>ВВЕДЕНИЕ</w:t>
      </w:r>
    </w:p>
    <w:p w:rsidR="0048429E" w:rsidRPr="009464B0" w:rsidRDefault="0048429E" w:rsidP="00C1164A">
      <w:pPr>
        <w:pStyle w:val="ConsPlusNormal"/>
        <w:widowControl/>
        <w:ind w:firstLine="540"/>
        <w:jc w:val="both"/>
        <w:rPr>
          <w:rFonts w:ascii="Times New Roman" w:hAnsi="Times New Roman" w:cs="Times New Roman"/>
          <w:sz w:val="26"/>
          <w:szCs w:val="26"/>
        </w:rPr>
      </w:pPr>
      <w:proofErr w:type="gramStart"/>
      <w:r w:rsidRPr="009464B0">
        <w:rPr>
          <w:rFonts w:ascii="Times New Roman" w:hAnsi="Times New Roman" w:cs="Times New Roman"/>
          <w:sz w:val="26"/>
          <w:szCs w:val="26"/>
        </w:rPr>
        <w:t>Программа комплексного развития системы коммунальной инфраструктуры Сетищенского сельского на 2014 - 2024 годы является составной неотъемлемой частью федеральной целевой программы «Комплексная программа модернизации и реформирования жилищно-коммунального хозяйства на 2014 - 2024 годы» согласно распоряжению Правительства РФ от 02.02.2010 № 102-р, которая предусматривает повышение качества предоставляемых коммунальных услуг для населения и создание условий, необходимых для привлечения организаций различных организационно-правовых форм к управлению объектами коммунальной</w:t>
      </w:r>
      <w:proofErr w:type="gramEnd"/>
      <w:r w:rsidRPr="009464B0">
        <w:rPr>
          <w:rFonts w:ascii="Times New Roman" w:hAnsi="Times New Roman" w:cs="Times New Roman"/>
          <w:sz w:val="26"/>
          <w:szCs w:val="26"/>
        </w:rPr>
        <w:t xml:space="preserve"> инфраструктуры, а также средств внебюджетных источников для модернизации объектов коммунальной инфраструктуры.</w:t>
      </w:r>
    </w:p>
    <w:p w:rsidR="0048429E" w:rsidRPr="009464B0" w:rsidRDefault="0048429E" w:rsidP="00C1164A">
      <w:pPr>
        <w:pStyle w:val="ConsPlusNormal"/>
        <w:widowControl/>
        <w:ind w:firstLine="540"/>
        <w:jc w:val="both"/>
        <w:rPr>
          <w:rFonts w:ascii="Times New Roman" w:hAnsi="Times New Roman" w:cs="Times New Roman"/>
          <w:sz w:val="26"/>
          <w:szCs w:val="26"/>
        </w:rPr>
      </w:pPr>
      <w:r w:rsidRPr="009464B0">
        <w:rPr>
          <w:rFonts w:ascii="Times New Roman" w:hAnsi="Times New Roman" w:cs="Times New Roman"/>
          <w:sz w:val="26"/>
          <w:szCs w:val="26"/>
        </w:rPr>
        <w:t xml:space="preserve">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модернизацию этих объектов путем внедрения </w:t>
      </w:r>
      <w:proofErr w:type="spellStart"/>
      <w:r w:rsidRPr="009464B0">
        <w:rPr>
          <w:rFonts w:ascii="Times New Roman" w:hAnsi="Times New Roman" w:cs="Times New Roman"/>
          <w:sz w:val="26"/>
          <w:szCs w:val="26"/>
        </w:rPr>
        <w:t>ресурсоэнергосберегающих</w:t>
      </w:r>
      <w:proofErr w:type="spellEnd"/>
      <w:r w:rsidRPr="009464B0">
        <w:rPr>
          <w:rFonts w:ascii="Times New Roman" w:hAnsi="Times New Roman" w:cs="Times New Roman"/>
          <w:sz w:val="26"/>
          <w:szCs w:val="26"/>
        </w:rPr>
        <w:t xml:space="preserve">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48429E" w:rsidRPr="009464B0" w:rsidRDefault="0048429E" w:rsidP="00C1164A">
      <w:pPr>
        <w:shd w:val="clear" w:color="auto" w:fill="FFFFFF"/>
        <w:spacing w:before="120" w:after="120" w:line="240" w:lineRule="auto"/>
        <w:jc w:val="center"/>
        <w:outlineLvl w:val="0"/>
        <w:rPr>
          <w:rFonts w:ascii="Times New Roman" w:hAnsi="Times New Roman"/>
          <w:b/>
          <w:bCs/>
          <w:color w:val="000000"/>
          <w:sz w:val="26"/>
          <w:szCs w:val="26"/>
        </w:rPr>
      </w:pPr>
      <w:r w:rsidRPr="009464B0">
        <w:rPr>
          <w:rFonts w:ascii="Times New Roman" w:hAnsi="Times New Roman"/>
          <w:b/>
          <w:bCs/>
          <w:color w:val="000000"/>
          <w:sz w:val="26"/>
          <w:szCs w:val="26"/>
        </w:rPr>
        <w:t>2. ХАРАКТЕРИСТИКА СУЩЕСТВУЮЩЕГО СОСТОЯНИЯ КОММУНАЛЬНОЙ ИНФРАСТРУКТУРЫ.</w:t>
      </w:r>
    </w:p>
    <w:p w:rsidR="0048429E" w:rsidRPr="009464B0" w:rsidRDefault="0048429E" w:rsidP="00C1164A">
      <w:pPr>
        <w:pStyle w:val="2"/>
        <w:spacing w:after="0" w:line="240" w:lineRule="auto"/>
        <w:ind w:left="0" w:firstLine="539"/>
        <w:jc w:val="both"/>
        <w:rPr>
          <w:rFonts w:ascii="Times New Roman" w:hAnsi="Times New Roman"/>
          <w:sz w:val="26"/>
          <w:szCs w:val="26"/>
        </w:rPr>
      </w:pPr>
      <w:r w:rsidRPr="009464B0">
        <w:rPr>
          <w:rFonts w:ascii="Times New Roman" w:hAnsi="Times New Roman"/>
          <w:sz w:val="26"/>
          <w:szCs w:val="26"/>
        </w:rPr>
        <w:t xml:space="preserve">Одним из основополагающих условий развития поселения является комплексное развитие систем жизнеобеспечения  Сетищенского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w:t>
      </w:r>
      <w:r w:rsidRPr="009464B0">
        <w:rPr>
          <w:rFonts w:ascii="Times New Roman" w:hAnsi="Times New Roman"/>
          <w:sz w:val="26"/>
          <w:szCs w:val="26"/>
        </w:rPr>
        <w:lastRenderedPageBreak/>
        <w:t>– Программа), является проведение анализа и оценки социально-экономического и территориального развития сельского поселения.</w:t>
      </w:r>
    </w:p>
    <w:p w:rsidR="0048429E" w:rsidRPr="009464B0" w:rsidRDefault="0048429E" w:rsidP="00C1164A">
      <w:pPr>
        <w:pStyle w:val="2"/>
        <w:spacing w:after="0" w:line="240" w:lineRule="auto"/>
        <w:ind w:left="0" w:firstLine="539"/>
        <w:jc w:val="both"/>
        <w:rPr>
          <w:rFonts w:ascii="Times New Roman" w:hAnsi="Times New Roman"/>
          <w:sz w:val="26"/>
          <w:szCs w:val="26"/>
        </w:rPr>
      </w:pPr>
      <w:r w:rsidRPr="009464B0">
        <w:rPr>
          <w:rFonts w:ascii="Times New Roman" w:hAnsi="Times New Roman"/>
          <w:sz w:val="26"/>
          <w:szCs w:val="2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48429E" w:rsidRPr="009464B0" w:rsidRDefault="0048429E" w:rsidP="00C1164A">
      <w:pPr>
        <w:pStyle w:val="2"/>
        <w:spacing w:after="0" w:line="240" w:lineRule="auto"/>
        <w:ind w:left="539"/>
        <w:jc w:val="both"/>
        <w:rPr>
          <w:rFonts w:ascii="Times New Roman" w:hAnsi="Times New Roman"/>
          <w:sz w:val="26"/>
          <w:szCs w:val="26"/>
        </w:rPr>
      </w:pPr>
      <w:r w:rsidRPr="009464B0">
        <w:rPr>
          <w:rFonts w:ascii="Times New Roman" w:hAnsi="Times New Roman"/>
          <w:sz w:val="26"/>
          <w:szCs w:val="26"/>
        </w:rPr>
        <w:t>- демографическое развитие;</w:t>
      </w:r>
    </w:p>
    <w:p w:rsidR="0048429E" w:rsidRPr="009464B0" w:rsidRDefault="0048429E" w:rsidP="00C1164A">
      <w:pPr>
        <w:pStyle w:val="2"/>
        <w:spacing w:after="0" w:line="240" w:lineRule="auto"/>
        <w:ind w:left="539"/>
        <w:jc w:val="both"/>
        <w:rPr>
          <w:rFonts w:ascii="Times New Roman" w:hAnsi="Times New Roman"/>
          <w:sz w:val="26"/>
          <w:szCs w:val="26"/>
        </w:rPr>
      </w:pPr>
      <w:r w:rsidRPr="009464B0">
        <w:rPr>
          <w:rFonts w:ascii="Times New Roman" w:hAnsi="Times New Roman"/>
          <w:sz w:val="26"/>
          <w:szCs w:val="26"/>
        </w:rPr>
        <w:t>- перспективное строительство;</w:t>
      </w:r>
    </w:p>
    <w:p w:rsidR="0048429E" w:rsidRPr="009464B0" w:rsidRDefault="0048429E" w:rsidP="00C1164A">
      <w:pPr>
        <w:pStyle w:val="2"/>
        <w:spacing w:after="0" w:line="240" w:lineRule="auto"/>
        <w:ind w:left="539"/>
        <w:jc w:val="both"/>
        <w:rPr>
          <w:rFonts w:ascii="Times New Roman" w:hAnsi="Times New Roman"/>
          <w:sz w:val="26"/>
          <w:szCs w:val="26"/>
        </w:rPr>
      </w:pPr>
      <w:r w:rsidRPr="009464B0">
        <w:rPr>
          <w:rFonts w:ascii="Times New Roman" w:hAnsi="Times New Roman"/>
          <w:sz w:val="26"/>
          <w:szCs w:val="26"/>
        </w:rPr>
        <w:t>- перспективный спрос коммунальных ресурсов.</w:t>
      </w:r>
    </w:p>
    <w:p w:rsidR="0048429E" w:rsidRPr="009464B0" w:rsidRDefault="0048429E" w:rsidP="00C1164A">
      <w:pPr>
        <w:pStyle w:val="ConsPlusNormal"/>
        <w:widowControl/>
        <w:ind w:firstLine="540"/>
        <w:jc w:val="both"/>
        <w:rPr>
          <w:rFonts w:ascii="Times New Roman" w:hAnsi="Times New Roman" w:cs="Times New Roman"/>
          <w:sz w:val="26"/>
          <w:szCs w:val="26"/>
        </w:rPr>
      </w:pPr>
      <w:proofErr w:type="gramStart"/>
      <w:r w:rsidRPr="009464B0">
        <w:rPr>
          <w:rFonts w:ascii="Times New Roman" w:hAnsi="Times New Roman" w:cs="Times New Roman"/>
          <w:sz w:val="26"/>
          <w:szCs w:val="26"/>
        </w:rPr>
        <w:t>Программа комплексного развития систем коммунальной инфраструктуры  Сетищенского сельского поселения на 2014-2024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roofErr w:type="gramEnd"/>
    </w:p>
    <w:p w:rsidR="0048429E" w:rsidRPr="009464B0" w:rsidRDefault="0048429E" w:rsidP="00C1164A">
      <w:pPr>
        <w:pStyle w:val="ConsPlusNormal"/>
        <w:widowControl/>
        <w:ind w:firstLine="540"/>
        <w:jc w:val="both"/>
        <w:rPr>
          <w:rFonts w:ascii="Times New Roman" w:hAnsi="Times New Roman" w:cs="Times New Roman"/>
          <w:sz w:val="26"/>
          <w:szCs w:val="26"/>
        </w:rPr>
      </w:pPr>
      <w:r w:rsidRPr="009464B0">
        <w:rPr>
          <w:rFonts w:ascii="Times New Roman" w:hAnsi="Times New Roman" w:cs="Times New Roman"/>
          <w:sz w:val="26"/>
          <w:szCs w:val="26"/>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9464B0">
        <w:rPr>
          <w:rFonts w:ascii="Times New Roman" w:hAnsi="Times New Roman" w:cs="Times New Roman"/>
          <w:sz w:val="26"/>
          <w:szCs w:val="26"/>
        </w:rPr>
        <w:t>ресурсо-энергосберегающих</w:t>
      </w:r>
      <w:proofErr w:type="spellEnd"/>
      <w:r w:rsidRPr="009464B0">
        <w:rPr>
          <w:rFonts w:ascii="Times New Roman" w:hAnsi="Times New Roman" w:cs="Times New Roman"/>
          <w:sz w:val="26"/>
          <w:szCs w:val="26"/>
        </w:rPr>
        <w:t xml:space="preserve">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rsidR="0048429E" w:rsidRPr="009464B0" w:rsidRDefault="0048429E" w:rsidP="00C1164A">
      <w:pPr>
        <w:shd w:val="clear" w:color="auto" w:fill="FFFFFF"/>
        <w:spacing w:before="120" w:after="120" w:line="240" w:lineRule="auto"/>
        <w:jc w:val="center"/>
        <w:outlineLvl w:val="0"/>
        <w:rPr>
          <w:rFonts w:ascii="Times New Roman" w:hAnsi="Times New Roman"/>
          <w:b/>
          <w:bCs/>
          <w:color w:val="000000"/>
          <w:sz w:val="26"/>
          <w:szCs w:val="26"/>
        </w:rPr>
      </w:pPr>
      <w:r w:rsidRPr="009464B0">
        <w:rPr>
          <w:rFonts w:ascii="Times New Roman" w:hAnsi="Times New Roman"/>
          <w:b/>
          <w:bCs/>
          <w:color w:val="000000"/>
          <w:sz w:val="26"/>
          <w:szCs w:val="26"/>
        </w:rPr>
        <w:t>Демографическое развитие муниципального образования</w:t>
      </w:r>
    </w:p>
    <w:p w:rsidR="0048429E" w:rsidRPr="009464B0" w:rsidRDefault="0048429E" w:rsidP="00C1164A">
      <w:pPr>
        <w:pStyle w:val="a6"/>
        <w:spacing w:before="0" w:beforeAutospacing="0" w:after="0" w:afterAutospacing="0"/>
        <w:jc w:val="both"/>
        <w:rPr>
          <w:rStyle w:val="FontStyle11"/>
        </w:rPr>
      </w:pPr>
      <w:r w:rsidRPr="009464B0">
        <w:rPr>
          <w:sz w:val="26"/>
          <w:szCs w:val="26"/>
        </w:rPr>
        <w:t xml:space="preserve">Сетищенского сельское поселение расположено в центральной части Красненского муниципального района. Площадь муниципального образования составляет </w:t>
      </w:r>
      <w:smartTag w:uri="urn:schemas-microsoft-com:office:smarttags" w:element="metricconverter">
        <w:smartTagPr>
          <w:attr w:name="ProductID" w:val="4295 га"/>
        </w:smartTagPr>
        <w:r w:rsidRPr="009464B0">
          <w:rPr>
            <w:sz w:val="26"/>
            <w:szCs w:val="26"/>
          </w:rPr>
          <w:t>4295 га</w:t>
        </w:r>
      </w:smartTag>
      <w:r w:rsidRPr="009464B0">
        <w:rPr>
          <w:sz w:val="26"/>
          <w:szCs w:val="26"/>
        </w:rPr>
        <w:t>. Оно граничит с лесным массивом и МО «</w:t>
      </w:r>
      <w:proofErr w:type="spellStart"/>
      <w:r w:rsidRPr="009464B0">
        <w:rPr>
          <w:sz w:val="26"/>
          <w:szCs w:val="26"/>
        </w:rPr>
        <w:t>Готовское</w:t>
      </w:r>
      <w:proofErr w:type="spellEnd"/>
      <w:r w:rsidRPr="009464B0">
        <w:rPr>
          <w:sz w:val="26"/>
          <w:szCs w:val="26"/>
        </w:rPr>
        <w:t xml:space="preserve"> сельское поселение» на юге, с юго-запада с МО «</w:t>
      </w:r>
      <w:proofErr w:type="spellStart"/>
      <w:r w:rsidRPr="009464B0">
        <w:rPr>
          <w:sz w:val="26"/>
          <w:szCs w:val="26"/>
        </w:rPr>
        <w:t>Кругловское</w:t>
      </w:r>
      <w:proofErr w:type="spellEnd"/>
      <w:r w:rsidRPr="009464B0">
        <w:rPr>
          <w:sz w:val="26"/>
          <w:szCs w:val="26"/>
        </w:rPr>
        <w:t xml:space="preserve"> сельское поселение», с запада с МО «</w:t>
      </w:r>
      <w:proofErr w:type="spellStart"/>
      <w:r w:rsidRPr="009464B0">
        <w:rPr>
          <w:sz w:val="26"/>
          <w:szCs w:val="26"/>
        </w:rPr>
        <w:t>Ново-Уколовское</w:t>
      </w:r>
      <w:proofErr w:type="spellEnd"/>
      <w:r w:rsidRPr="009464B0">
        <w:rPr>
          <w:sz w:val="26"/>
          <w:szCs w:val="26"/>
        </w:rPr>
        <w:t xml:space="preserve"> сельское поселение», с северо-запада и севера с Воронежской областью, с севера с МО  «</w:t>
      </w:r>
      <w:proofErr w:type="spellStart"/>
      <w:r w:rsidRPr="009464B0">
        <w:rPr>
          <w:sz w:val="26"/>
          <w:szCs w:val="26"/>
        </w:rPr>
        <w:t>Горкинское</w:t>
      </w:r>
      <w:proofErr w:type="spellEnd"/>
      <w:r w:rsidRPr="009464B0">
        <w:rPr>
          <w:sz w:val="26"/>
          <w:szCs w:val="26"/>
        </w:rPr>
        <w:t xml:space="preserve"> сельское поселение», с востока – с МО «</w:t>
      </w:r>
      <w:proofErr w:type="spellStart"/>
      <w:r w:rsidRPr="009464B0">
        <w:rPr>
          <w:sz w:val="26"/>
          <w:szCs w:val="26"/>
        </w:rPr>
        <w:t>Красненское</w:t>
      </w:r>
      <w:proofErr w:type="spellEnd"/>
      <w:r w:rsidRPr="009464B0">
        <w:rPr>
          <w:sz w:val="26"/>
          <w:szCs w:val="26"/>
        </w:rPr>
        <w:t xml:space="preserve"> сельское поселение». </w:t>
      </w:r>
      <w:r w:rsidRPr="009464B0">
        <w:rPr>
          <w:rStyle w:val="FontStyle11"/>
        </w:rPr>
        <w:t xml:space="preserve">На 01.01.2015 г. численность постоянного населения </w:t>
      </w:r>
      <w:r w:rsidRPr="009464B0">
        <w:rPr>
          <w:sz w:val="26"/>
          <w:szCs w:val="26"/>
        </w:rPr>
        <w:t>Сетищенского</w:t>
      </w:r>
      <w:r w:rsidRPr="009464B0">
        <w:rPr>
          <w:rStyle w:val="FontStyle11"/>
        </w:rPr>
        <w:t xml:space="preserve"> сельского поселения составила 993 чел. В состав поселения входит один населенный пунк</w:t>
      </w:r>
      <w:proofErr w:type="gramStart"/>
      <w:r w:rsidRPr="009464B0">
        <w:rPr>
          <w:rStyle w:val="FontStyle11"/>
        </w:rPr>
        <w:t>т-</w:t>
      </w:r>
      <w:proofErr w:type="gramEnd"/>
      <w:r w:rsidRPr="009464B0">
        <w:rPr>
          <w:rStyle w:val="FontStyle11"/>
        </w:rPr>
        <w:t xml:space="preserve"> село Сетище которое является административным центром </w:t>
      </w:r>
      <w:r w:rsidRPr="009464B0">
        <w:rPr>
          <w:sz w:val="26"/>
          <w:szCs w:val="26"/>
        </w:rPr>
        <w:t xml:space="preserve">Сетищенского </w:t>
      </w:r>
      <w:r w:rsidRPr="009464B0">
        <w:rPr>
          <w:rStyle w:val="FontStyle11"/>
        </w:rPr>
        <w:t>сельского поселения.</w:t>
      </w:r>
    </w:p>
    <w:p w:rsidR="0048429E" w:rsidRPr="009464B0" w:rsidRDefault="0048429E" w:rsidP="00C1164A">
      <w:pPr>
        <w:pStyle w:val="Style4"/>
        <w:widowControl/>
        <w:spacing w:line="240" w:lineRule="auto"/>
        <w:ind w:firstLine="710"/>
        <w:rPr>
          <w:rStyle w:val="FontStyle11"/>
        </w:rPr>
      </w:pPr>
      <w:r w:rsidRPr="009464B0">
        <w:rPr>
          <w:rStyle w:val="FontStyle11"/>
        </w:rPr>
        <w:t xml:space="preserve">Численность населения – важнейший социально-экономический показатель. 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Красненского муниципального района в целом, так и  </w:t>
      </w:r>
      <w:r w:rsidRPr="009464B0">
        <w:rPr>
          <w:sz w:val="26"/>
          <w:szCs w:val="26"/>
        </w:rPr>
        <w:t xml:space="preserve">Сетищенского </w:t>
      </w:r>
      <w:r w:rsidRPr="009464B0">
        <w:rPr>
          <w:rStyle w:val="FontStyle11"/>
        </w:rPr>
        <w:t>сел</w:t>
      </w:r>
      <w:r w:rsidRPr="009464B0">
        <w:rPr>
          <w:sz w:val="26"/>
          <w:szCs w:val="26"/>
        </w:rPr>
        <w:t>ьского</w:t>
      </w:r>
      <w:r w:rsidRPr="009464B0">
        <w:rPr>
          <w:rStyle w:val="FontStyle11"/>
        </w:rPr>
        <w:t xml:space="preserve"> поселения в частности.</w:t>
      </w:r>
    </w:p>
    <w:p w:rsidR="0048429E" w:rsidRPr="009464B0" w:rsidRDefault="0048429E" w:rsidP="00C1164A">
      <w:pPr>
        <w:pStyle w:val="Style4"/>
        <w:widowControl/>
        <w:spacing w:line="240" w:lineRule="auto"/>
        <w:ind w:firstLine="706"/>
        <w:rPr>
          <w:rStyle w:val="FontStyle11"/>
        </w:rPr>
      </w:pPr>
      <w:r w:rsidRPr="009464B0">
        <w:rPr>
          <w:rStyle w:val="FontStyle11"/>
        </w:rPr>
        <w:t>Динамика изменения численности населения тесно связана с экономическими причинами, происходящими в стране, в последние годы наблюдается постепенное снижение численности населения.</w:t>
      </w:r>
    </w:p>
    <w:p w:rsidR="0048429E" w:rsidRPr="009464B0" w:rsidRDefault="0048429E" w:rsidP="00C1164A">
      <w:pPr>
        <w:pStyle w:val="Style6"/>
        <w:widowControl/>
        <w:spacing w:line="240" w:lineRule="auto"/>
        <w:jc w:val="both"/>
        <w:rPr>
          <w:rStyle w:val="FontStyle14"/>
          <w:smallCaps w:val="0"/>
          <w:spacing w:val="0"/>
          <w:sz w:val="26"/>
          <w:szCs w:val="26"/>
        </w:rPr>
      </w:pPr>
      <w:r w:rsidRPr="009464B0">
        <w:rPr>
          <w:rStyle w:val="FontStyle14"/>
          <w:smallCaps w:val="0"/>
          <w:spacing w:val="0"/>
          <w:sz w:val="26"/>
          <w:szCs w:val="26"/>
        </w:rPr>
        <w:lastRenderedPageBreak/>
        <w:t xml:space="preserve">На протяжении последних лет на территории сельского </w:t>
      </w:r>
      <w:r w:rsidRPr="009464B0">
        <w:rPr>
          <w:sz w:val="26"/>
          <w:szCs w:val="26"/>
        </w:rPr>
        <w:t xml:space="preserve">Сетищенского </w:t>
      </w:r>
      <w:r w:rsidRPr="009464B0">
        <w:rPr>
          <w:smallCaps/>
          <w:sz w:val="26"/>
          <w:szCs w:val="26"/>
        </w:rPr>
        <w:t>п</w:t>
      </w:r>
      <w:r w:rsidRPr="009464B0">
        <w:rPr>
          <w:rStyle w:val="FontStyle14"/>
          <w:smallCaps w:val="0"/>
          <w:spacing w:val="0"/>
          <w:sz w:val="26"/>
          <w:szCs w:val="26"/>
        </w:rPr>
        <w:t>оселения наблюдалось постепенное снижение численности населения.</w:t>
      </w:r>
      <w:r w:rsidRPr="009464B0">
        <w:rPr>
          <w:rStyle w:val="FontStyle14"/>
          <w:spacing w:val="0"/>
          <w:sz w:val="26"/>
          <w:szCs w:val="26"/>
        </w:rPr>
        <w:t xml:space="preserve"> </w:t>
      </w:r>
      <w:r w:rsidRPr="009464B0">
        <w:rPr>
          <w:rStyle w:val="FontStyle14"/>
          <w:smallCaps w:val="0"/>
          <w:spacing w:val="0"/>
          <w:sz w:val="26"/>
          <w:szCs w:val="26"/>
        </w:rPr>
        <w:t>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48429E" w:rsidRPr="009464B0" w:rsidRDefault="0048429E" w:rsidP="00C1164A">
      <w:pPr>
        <w:pStyle w:val="Style6"/>
        <w:widowControl/>
        <w:spacing w:line="240" w:lineRule="auto"/>
        <w:ind w:firstLine="709"/>
        <w:jc w:val="both"/>
        <w:rPr>
          <w:rStyle w:val="FontStyle14"/>
          <w:smallCaps w:val="0"/>
          <w:spacing w:val="0"/>
          <w:sz w:val="26"/>
          <w:szCs w:val="26"/>
        </w:rPr>
      </w:pPr>
      <w:r w:rsidRPr="009464B0">
        <w:rPr>
          <w:rStyle w:val="FontStyle14"/>
          <w:smallCaps w:val="0"/>
          <w:spacing w:val="0"/>
          <w:sz w:val="26"/>
          <w:szCs w:val="26"/>
        </w:rPr>
        <w:t xml:space="preserve">Для закрепления данной демографической ситуации и преломления </w:t>
      </w:r>
      <w:proofErr w:type="gramStart"/>
      <w:r w:rsidRPr="009464B0">
        <w:rPr>
          <w:rStyle w:val="FontStyle14"/>
          <w:smallCaps w:val="0"/>
          <w:spacing w:val="0"/>
          <w:sz w:val="26"/>
          <w:szCs w:val="26"/>
        </w:rPr>
        <w:t>сложившихся</w:t>
      </w:r>
      <w:proofErr w:type="gramEnd"/>
    </w:p>
    <w:p w:rsidR="0048429E" w:rsidRPr="009464B0" w:rsidRDefault="0048429E" w:rsidP="00C1164A">
      <w:pPr>
        <w:pStyle w:val="Style2"/>
        <w:widowControl/>
        <w:ind w:firstLine="709"/>
        <w:jc w:val="both"/>
        <w:rPr>
          <w:rStyle w:val="FontStyle14"/>
          <w:smallCaps w:val="0"/>
          <w:spacing w:val="0"/>
          <w:sz w:val="26"/>
          <w:szCs w:val="26"/>
        </w:rPr>
      </w:pPr>
      <w:r w:rsidRPr="009464B0">
        <w:rPr>
          <w:rStyle w:val="FontStyle14"/>
          <w:smallCaps w:val="0"/>
          <w:spacing w:val="0"/>
          <w:sz w:val="26"/>
          <w:szCs w:val="26"/>
        </w:rPr>
        <w:t>негативных процессов начала 2000-х годов, сохранения и поддержания демографического</w:t>
      </w:r>
    </w:p>
    <w:p w:rsidR="0048429E" w:rsidRPr="009464B0" w:rsidRDefault="0048429E" w:rsidP="00C1164A">
      <w:pPr>
        <w:pStyle w:val="Style2"/>
        <w:widowControl/>
        <w:spacing w:before="5"/>
        <w:ind w:firstLine="709"/>
        <w:jc w:val="both"/>
        <w:rPr>
          <w:rStyle w:val="FontStyle14"/>
          <w:smallCaps w:val="0"/>
          <w:spacing w:val="0"/>
          <w:sz w:val="26"/>
          <w:szCs w:val="26"/>
        </w:rPr>
      </w:pPr>
      <w:r w:rsidRPr="009464B0">
        <w:rPr>
          <w:rStyle w:val="FontStyle14"/>
          <w:smallCaps w:val="0"/>
          <w:spacing w:val="0"/>
          <w:sz w:val="26"/>
          <w:szCs w:val="26"/>
        </w:rPr>
        <w:t>потенциала поселения необходимо достижение высоких темпов</w:t>
      </w:r>
      <w:r w:rsidRPr="009464B0">
        <w:rPr>
          <w:rStyle w:val="FontStyle14"/>
          <w:spacing w:val="0"/>
          <w:sz w:val="26"/>
          <w:szCs w:val="26"/>
        </w:rPr>
        <w:t xml:space="preserve"> </w:t>
      </w:r>
      <w:r w:rsidRPr="009464B0">
        <w:rPr>
          <w:rStyle w:val="FontStyle14"/>
          <w:smallCaps w:val="0"/>
          <w:spacing w:val="0"/>
          <w:sz w:val="26"/>
          <w:szCs w:val="26"/>
        </w:rPr>
        <w:t>экономического роста,</w:t>
      </w:r>
    </w:p>
    <w:p w:rsidR="0048429E" w:rsidRPr="009464B0" w:rsidRDefault="0048429E" w:rsidP="00C1164A">
      <w:pPr>
        <w:pStyle w:val="Style1"/>
        <w:widowControl/>
        <w:spacing w:line="240" w:lineRule="auto"/>
        <w:ind w:firstLine="709"/>
        <w:jc w:val="both"/>
        <w:rPr>
          <w:rStyle w:val="FontStyle11"/>
        </w:rPr>
      </w:pPr>
      <w:r w:rsidRPr="009464B0">
        <w:rPr>
          <w:rStyle w:val="FontStyle11"/>
        </w:rPr>
        <w:t>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48429E" w:rsidRPr="009464B0" w:rsidRDefault="0048429E" w:rsidP="00C1164A">
      <w:pPr>
        <w:pStyle w:val="Style2"/>
        <w:widowControl/>
        <w:ind w:firstLine="709"/>
        <w:jc w:val="both"/>
        <w:rPr>
          <w:rStyle w:val="FontStyle11"/>
        </w:rPr>
      </w:pPr>
      <w:r w:rsidRPr="009464B0">
        <w:rPr>
          <w:rStyle w:val="FontStyle11"/>
        </w:rPr>
        <w:t xml:space="preserve">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w:t>
      </w:r>
      <w:proofErr w:type="gramStart"/>
      <w:r w:rsidRPr="009464B0">
        <w:rPr>
          <w:rStyle w:val="FontStyle11"/>
        </w:rPr>
        <w:t>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roofErr w:type="gramEnd"/>
    </w:p>
    <w:p w:rsidR="0048429E" w:rsidRPr="009464B0" w:rsidRDefault="0048429E" w:rsidP="00C1164A">
      <w:pPr>
        <w:shd w:val="clear" w:color="auto" w:fill="FFFFFF"/>
        <w:spacing w:before="120" w:after="120" w:line="240" w:lineRule="auto"/>
        <w:ind w:right="11"/>
        <w:jc w:val="center"/>
        <w:rPr>
          <w:rFonts w:ascii="Times New Roman" w:hAnsi="Times New Roman"/>
          <w:b/>
          <w:bCs/>
          <w:sz w:val="26"/>
          <w:szCs w:val="26"/>
        </w:rPr>
      </w:pPr>
      <w:r w:rsidRPr="009464B0">
        <w:rPr>
          <w:rFonts w:ascii="Times New Roman" w:hAnsi="Times New Roman"/>
          <w:b/>
          <w:bCs/>
          <w:sz w:val="26"/>
          <w:szCs w:val="26"/>
        </w:rPr>
        <w:t>Гидрогеологические условия</w:t>
      </w:r>
    </w:p>
    <w:p w:rsidR="0048429E" w:rsidRPr="009464B0" w:rsidRDefault="0048429E" w:rsidP="00C1164A">
      <w:pPr>
        <w:shd w:val="clear" w:color="auto" w:fill="FFFFFF"/>
        <w:spacing w:after="0" w:line="240" w:lineRule="auto"/>
        <w:ind w:left="5" w:firstLine="475"/>
        <w:jc w:val="both"/>
        <w:rPr>
          <w:rFonts w:ascii="Times New Roman" w:hAnsi="Times New Roman"/>
          <w:sz w:val="26"/>
          <w:szCs w:val="26"/>
        </w:rPr>
      </w:pPr>
      <w:r w:rsidRPr="009464B0">
        <w:rPr>
          <w:rFonts w:ascii="Times New Roman" w:hAnsi="Times New Roman"/>
          <w:bCs/>
          <w:sz w:val="26"/>
          <w:szCs w:val="26"/>
        </w:rPr>
        <w:t xml:space="preserve">По принятому районированию территория поселения расположена в пределах </w:t>
      </w:r>
      <w:proofErr w:type="spellStart"/>
      <w:r w:rsidRPr="009464B0">
        <w:rPr>
          <w:rFonts w:ascii="Times New Roman" w:hAnsi="Times New Roman"/>
          <w:bCs/>
          <w:sz w:val="26"/>
          <w:szCs w:val="26"/>
        </w:rPr>
        <w:t>Донецко-Донского</w:t>
      </w:r>
      <w:proofErr w:type="spellEnd"/>
      <w:r w:rsidRPr="009464B0">
        <w:rPr>
          <w:rFonts w:ascii="Times New Roman" w:hAnsi="Times New Roman"/>
          <w:bCs/>
          <w:sz w:val="26"/>
          <w:szCs w:val="26"/>
        </w:rPr>
        <w:t xml:space="preserve"> бассейна. </w:t>
      </w:r>
      <w:r w:rsidRPr="009464B0">
        <w:rPr>
          <w:rFonts w:ascii="Times New Roman" w:hAnsi="Times New Roman"/>
          <w:sz w:val="26"/>
          <w:szCs w:val="26"/>
        </w:rPr>
        <w:t xml:space="preserve">Подземные воды приурочены к мергельно-меловой толще </w:t>
      </w:r>
      <w:proofErr w:type="spellStart"/>
      <w:r w:rsidRPr="009464B0">
        <w:rPr>
          <w:rFonts w:ascii="Times New Roman" w:hAnsi="Times New Roman"/>
          <w:sz w:val="26"/>
          <w:szCs w:val="26"/>
        </w:rPr>
        <w:t>турон-сенона</w:t>
      </w:r>
      <w:proofErr w:type="spellEnd"/>
      <w:r w:rsidRPr="009464B0">
        <w:rPr>
          <w:rFonts w:ascii="Times New Roman" w:hAnsi="Times New Roman"/>
          <w:sz w:val="26"/>
          <w:szCs w:val="26"/>
        </w:rPr>
        <w:t>, местами к третичным и четвертичным отложениям.</w:t>
      </w:r>
    </w:p>
    <w:p w:rsidR="0048429E" w:rsidRPr="009464B0" w:rsidRDefault="0048429E" w:rsidP="00C1164A">
      <w:pPr>
        <w:shd w:val="clear" w:color="auto" w:fill="FFFFFF"/>
        <w:spacing w:after="0" w:line="240" w:lineRule="auto"/>
        <w:ind w:left="5" w:firstLine="475"/>
        <w:jc w:val="both"/>
        <w:rPr>
          <w:rFonts w:ascii="Times New Roman" w:hAnsi="Times New Roman"/>
          <w:sz w:val="26"/>
          <w:szCs w:val="26"/>
        </w:rPr>
      </w:pPr>
      <w:r w:rsidRPr="009464B0">
        <w:rPr>
          <w:rFonts w:ascii="Times New Roman" w:hAnsi="Times New Roman"/>
          <w:sz w:val="26"/>
          <w:szCs w:val="26"/>
        </w:rPr>
        <w:t>а) Воды четвертичных отложений.</w:t>
      </w:r>
      <w:r w:rsidRPr="009464B0">
        <w:rPr>
          <w:rFonts w:ascii="Times New Roman" w:hAnsi="Times New Roman"/>
          <w:b/>
          <w:sz w:val="26"/>
          <w:szCs w:val="26"/>
        </w:rPr>
        <w:t xml:space="preserve"> </w:t>
      </w:r>
      <w:r w:rsidRPr="009464B0">
        <w:rPr>
          <w:rFonts w:ascii="Times New Roman" w:hAnsi="Times New Roman"/>
          <w:sz w:val="26"/>
          <w:szCs w:val="26"/>
        </w:rPr>
        <w:t>Воды аллювия речных долин. Используются воды аллювия обычно шахтными колодцами, дебит которых редко превышает 0,5-1 м</w:t>
      </w:r>
      <w:r w:rsidRPr="009464B0">
        <w:rPr>
          <w:rFonts w:ascii="Times New Roman" w:hAnsi="Times New Roman"/>
          <w:sz w:val="26"/>
          <w:szCs w:val="26"/>
          <w:vertAlign w:val="superscript"/>
        </w:rPr>
        <w:t>3</w:t>
      </w:r>
      <w:r w:rsidRPr="009464B0">
        <w:rPr>
          <w:rFonts w:ascii="Times New Roman" w:hAnsi="Times New Roman"/>
          <w:sz w:val="26"/>
          <w:szCs w:val="26"/>
        </w:rPr>
        <w:t>/час.</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Качество воды весьма изменчивое, зависящее от состава пород, содержащих воду и очагов загрязнения.</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Площадь распространения грунтовых вод прерывистая, используются эти воды шахтными колодцами с дебитом до 1,0 м</w:t>
      </w:r>
      <w:r w:rsidRPr="009464B0">
        <w:rPr>
          <w:rFonts w:ascii="Times New Roman" w:hAnsi="Times New Roman"/>
          <w:sz w:val="26"/>
          <w:szCs w:val="26"/>
          <w:vertAlign w:val="superscript"/>
        </w:rPr>
        <w:t>3</w:t>
      </w:r>
      <w:r w:rsidRPr="009464B0">
        <w:rPr>
          <w:rFonts w:ascii="Times New Roman" w:hAnsi="Times New Roman"/>
          <w:sz w:val="26"/>
          <w:szCs w:val="26"/>
        </w:rPr>
        <w:t xml:space="preserve">/час. </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Для централизованного водоснабжения грунтовые воды четвертичных отложений не могут быть рекомендованы.</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б) Воды третичных отложений. Воды третичных отложений отсутствуют.</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в) Воды мергельно-меловой толщи </w:t>
      </w:r>
      <w:proofErr w:type="spellStart"/>
      <w:r w:rsidRPr="009464B0">
        <w:rPr>
          <w:rFonts w:ascii="Times New Roman" w:hAnsi="Times New Roman"/>
          <w:sz w:val="26"/>
          <w:szCs w:val="26"/>
        </w:rPr>
        <w:t>турон-сенона</w:t>
      </w:r>
      <w:proofErr w:type="spellEnd"/>
      <w:r w:rsidRPr="009464B0">
        <w:rPr>
          <w:rFonts w:ascii="Times New Roman" w:hAnsi="Times New Roman"/>
          <w:sz w:val="26"/>
          <w:szCs w:val="26"/>
        </w:rPr>
        <w:t>.</w:t>
      </w:r>
      <w:r w:rsidRPr="009464B0">
        <w:rPr>
          <w:rFonts w:ascii="Times New Roman" w:hAnsi="Times New Roman"/>
          <w:b/>
          <w:sz w:val="26"/>
          <w:szCs w:val="26"/>
        </w:rPr>
        <w:t xml:space="preserve"> </w:t>
      </w:r>
      <w:r w:rsidRPr="009464B0">
        <w:rPr>
          <w:rFonts w:ascii="Times New Roman" w:hAnsi="Times New Roman"/>
          <w:sz w:val="26"/>
          <w:szCs w:val="26"/>
        </w:rPr>
        <w:t xml:space="preserve">В меловой толще верхнего </w:t>
      </w:r>
      <w:proofErr w:type="spellStart"/>
      <w:r w:rsidRPr="009464B0">
        <w:rPr>
          <w:rFonts w:ascii="Times New Roman" w:hAnsi="Times New Roman"/>
          <w:sz w:val="26"/>
          <w:szCs w:val="26"/>
        </w:rPr>
        <w:t>сенона</w:t>
      </w:r>
      <w:proofErr w:type="spellEnd"/>
      <w:r w:rsidRPr="009464B0">
        <w:rPr>
          <w:rFonts w:ascii="Times New Roman" w:hAnsi="Times New Roman"/>
          <w:sz w:val="26"/>
          <w:szCs w:val="26"/>
        </w:rPr>
        <w:t xml:space="preserve"> иногда содержатся подземные воды на </w:t>
      </w:r>
      <w:proofErr w:type="spellStart"/>
      <w:r w:rsidRPr="009464B0">
        <w:rPr>
          <w:rFonts w:ascii="Times New Roman" w:hAnsi="Times New Roman"/>
          <w:sz w:val="26"/>
          <w:szCs w:val="26"/>
        </w:rPr>
        <w:t>абс</w:t>
      </w:r>
      <w:proofErr w:type="spellEnd"/>
      <w:r w:rsidRPr="009464B0">
        <w:rPr>
          <w:rFonts w:ascii="Times New Roman" w:hAnsi="Times New Roman"/>
          <w:sz w:val="26"/>
          <w:szCs w:val="26"/>
        </w:rPr>
        <w:t xml:space="preserve">. отметках около 160 м, обычно с малым дебитом. </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Основной водоносный горизонт приурочен к мергельно-меловой толще нижнего </w:t>
      </w:r>
      <w:proofErr w:type="spellStart"/>
      <w:r w:rsidRPr="009464B0">
        <w:rPr>
          <w:rFonts w:ascii="Times New Roman" w:hAnsi="Times New Roman"/>
          <w:sz w:val="26"/>
          <w:szCs w:val="26"/>
        </w:rPr>
        <w:t>турон-сенона</w:t>
      </w:r>
      <w:proofErr w:type="spellEnd"/>
      <w:r w:rsidRPr="009464B0">
        <w:rPr>
          <w:rFonts w:ascii="Times New Roman" w:hAnsi="Times New Roman"/>
          <w:sz w:val="26"/>
          <w:szCs w:val="26"/>
        </w:rPr>
        <w:t xml:space="preserve"> и залегает на </w:t>
      </w:r>
      <w:proofErr w:type="spellStart"/>
      <w:r w:rsidRPr="009464B0">
        <w:rPr>
          <w:rFonts w:ascii="Times New Roman" w:hAnsi="Times New Roman"/>
          <w:sz w:val="26"/>
          <w:szCs w:val="26"/>
        </w:rPr>
        <w:t>абс</w:t>
      </w:r>
      <w:proofErr w:type="spellEnd"/>
      <w:r w:rsidRPr="009464B0">
        <w:rPr>
          <w:rFonts w:ascii="Times New Roman" w:hAnsi="Times New Roman"/>
          <w:sz w:val="26"/>
          <w:szCs w:val="26"/>
        </w:rPr>
        <w:t>. отметках около 110-150 м.</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Водосодержащими породами являются трещиноватые мергельно-меловые породы. Водоносный горизонт безнапорный.</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lastRenderedPageBreak/>
        <w:t xml:space="preserve">Изменчивость в величине дебита скважин, получающих воду из мергельно-меловой толщи </w:t>
      </w:r>
      <w:proofErr w:type="spellStart"/>
      <w:r w:rsidRPr="009464B0">
        <w:rPr>
          <w:rFonts w:ascii="Times New Roman" w:hAnsi="Times New Roman"/>
          <w:sz w:val="26"/>
          <w:szCs w:val="26"/>
        </w:rPr>
        <w:t>турон-сенона</w:t>
      </w:r>
      <w:proofErr w:type="spellEnd"/>
      <w:r w:rsidRPr="009464B0">
        <w:rPr>
          <w:rFonts w:ascii="Times New Roman" w:hAnsi="Times New Roman"/>
          <w:sz w:val="26"/>
          <w:szCs w:val="26"/>
        </w:rPr>
        <w:t xml:space="preserve">, обуславливается степенью </w:t>
      </w:r>
      <w:proofErr w:type="spellStart"/>
      <w:r w:rsidRPr="009464B0">
        <w:rPr>
          <w:rFonts w:ascii="Times New Roman" w:hAnsi="Times New Roman"/>
          <w:sz w:val="26"/>
          <w:szCs w:val="26"/>
        </w:rPr>
        <w:t>трещиноватости</w:t>
      </w:r>
      <w:proofErr w:type="spellEnd"/>
      <w:r w:rsidRPr="009464B0">
        <w:rPr>
          <w:rFonts w:ascii="Times New Roman" w:hAnsi="Times New Roman"/>
          <w:sz w:val="26"/>
          <w:szCs w:val="26"/>
        </w:rPr>
        <w:t xml:space="preserve"> мела, мергеля и величиною водосборной площади. </w:t>
      </w:r>
    </w:p>
    <w:p w:rsidR="0048429E" w:rsidRPr="009464B0" w:rsidRDefault="0048429E" w:rsidP="0079289C">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Качество воды, в большинстве случаев, вполне удовлетворительное, с несколько повышенной жесткостью до 6-8,6 мг - </w:t>
      </w:r>
      <w:proofErr w:type="spellStart"/>
      <w:r w:rsidRPr="009464B0">
        <w:rPr>
          <w:rFonts w:ascii="Times New Roman" w:hAnsi="Times New Roman"/>
          <w:sz w:val="26"/>
          <w:szCs w:val="26"/>
        </w:rPr>
        <w:t>экв</w:t>
      </w:r>
      <w:proofErr w:type="spellEnd"/>
      <w:r w:rsidRPr="009464B0">
        <w:rPr>
          <w:rFonts w:ascii="Times New Roman" w:hAnsi="Times New Roman"/>
          <w:sz w:val="26"/>
          <w:szCs w:val="26"/>
        </w:rPr>
        <w:t>/л.</w:t>
      </w:r>
    </w:p>
    <w:p w:rsidR="0048429E" w:rsidRPr="009464B0" w:rsidRDefault="0048429E" w:rsidP="00C1164A">
      <w:pPr>
        <w:shd w:val="clear" w:color="auto" w:fill="FFFFFF"/>
        <w:spacing w:before="120" w:after="120" w:line="240" w:lineRule="auto"/>
        <w:ind w:right="11"/>
        <w:jc w:val="center"/>
        <w:rPr>
          <w:rFonts w:ascii="Times New Roman" w:hAnsi="Times New Roman"/>
          <w:sz w:val="26"/>
          <w:szCs w:val="26"/>
        </w:rPr>
      </w:pPr>
      <w:r w:rsidRPr="009464B0">
        <w:rPr>
          <w:rFonts w:ascii="Times New Roman" w:hAnsi="Times New Roman"/>
          <w:b/>
          <w:sz w:val="26"/>
          <w:szCs w:val="26"/>
        </w:rPr>
        <w:t>Климатические условия.</w:t>
      </w:r>
    </w:p>
    <w:bookmarkEnd w:id="0"/>
    <w:p w:rsidR="0048429E" w:rsidRPr="009464B0" w:rsidRDefault="0048429E" w:rsidP="0079289C">
      <w:pPr>
        <w:pStyle w:val="a6"/>
        <w:spacing w:before="0" w:beforeAutospacing="0" w:after="0" w:afterAutospacing="0"/>
        <w:ind w:firstLine="708"/>
        <w:jc w:val="both"/>
        <w:rPr>
          <w:sz w:val="26"/>
          <w:szCs w:val="26"/>
        </w:rPr>
      </w:pPr>
      <w:proofErr w:type="spellStart"/>
      <w:r w:rsidRPr="009464B0">
        <w:rPr>
          <w:sz w:val="26"/>
          <w:szCs w:val="26"/>
        </w:rPr>
        <w:t>Сетищенское</w:t>
      </w:r>
      <w:proofErr w:type="spellEnd"/>
      <w:r w:rsidRPr="009464B0">
        <w:rPr>
          <w:sz w:val="26"/>
          <w:szCs w:val="26"/>
        </w:rPr>
        <w:t xml:space="preserve"> сельское поселение находится в зоне умеренно-континентального климата с ярко выраженными сезонами. Умеренно снежные зимы сменяются продолжительным весенним периодом, лето часто бывает жарким и засушливым. Для территории характерна среднегодовая температура воздуха - +6С, наиболее теплым месяцем является июль - +20С, наиболее холодными январь и февраль (около-8С). Абсолютный максимум температур - +38С, абсолютный минимум достигает - 35С. Всего в год выпадает около 450 мм</w:t>
      </w:r>
      <w:proofErr w:type="gramStart"/>
      <w:r w:rsidRPr="009464B0">
        <w:rPr>
          <w:sz w:val="26"/>
          <w:szCs w:val="26"/>
        </w:rPr>
        <w:t>.</w:t>
      </w:r>
      <w:proofErr w:type="gramEnd"/>
      <w:r w:rsidRPr="009464B0">
        <w:rPr>
          <w:sz w:val="26"/>
          <w:szCs w:val="26"/>
        </w:rPr>
        <w:t xml:space="preserve"> </w:t>
      </w:r>
      <w:proofErr w:type="gramStart"/>
      <w:r w:rsidRPr="009464B0">
        <w:rPr>
          <w:sz w:val="26"/>
          <w:szCs w:val="26"/>
        </w:rPr>
        <w:t>о</w:t>
      </w:r>
      <w:proofErr w:type="gramEnd"/>
      <w:r w:rsidRPr="009464B0">
        <w:rPr>
          <w:sz w:val="26"/>
          <w:szCs w:val="26"/>
        </w:rPr>
        <w:t>садков, из них на холодный период приходится около 125 мм, на теплый (апрель-октябрь) – около 325 мм. На протяжении года количество осадков достигает максимума в июне-июле (65 мм), а минимума – в феврале-марте (около 20 мм). Максимальная интенсивность осадков за единицу времени - 83 мм/</w:t>
      </w:r>
      <w:proofErr w:type="spellStart"/>
      <w:r w:rsidRPr="009464B0">
        <w:rPr>
          <w:sz w:val="26"/>
          <w:szCs w:val="26"/>
        </w:rPr>
        <w:t>сут</w:t>
      </w:r>
      <w:proofErr w:type="spellEnd"/>
      <w:r w:rsidRPr="009464B0">
        <w:rPr>
          <w:sz w:val="26"/>
          <w:szCs w:val="26"/>
        </w:rPr>
        <w:t>. Относительная влажность воздуха зимой достигает 84% и снижается до 66% в летний период. Безморозный период равен 155 дням. Число дней со снежным покровом - 102. Средняя дата покрова - 1 апреля, средняя глубина промерзания почвы под озимыми хлебами равна 60 см. Ветровой режим на территории поселения характеризуется следующими особенностями. Зимой господствуют ветры юго-западного и западного направлений, что придает этому периоду несколько засушливый характер. Летом чаще наблюдаются ветры западные и северо-западные, приносящие временные похолодания. Осенью дуют ветры западного направления. Средняя скорость ветра зимой - 6 м/с, а летом- 4 м/</w:t>
      </w:r>
      <w:proofErr w:type="gramStart"/>
      <w:r w:rsidRPr="009464B0">
        <w:rPr>
          <w:sz w:val="26"/>
          <w:szCs w:val="26"/>
        </w:rPr>
        <w:t>с</w:t>
      </w:r>
      <w:proofErr w:type="gramEnd"/>
      <w:r w:rsidRPr="009464B0">
        <w:rPr>
          <w:sz w:val="26"/>
          <w:szCs w:val="26"/>
        </w:rPr>
        <w:t>.</w:t>
      </w:r>
    </w:p>
    <w:p w:rsidR="0048429E" w:rsidRPr="009464B0" w:rsidRDefault="0048429E" w:rsidP="001D2A00">
      <w:pPr>
        <w:shd w:val="clear" w:color="auto" w:fill="FFFFFF"/>
        <w:spacing w:before="120" w:after="120" w:line="240" w:lineRule="auto"/>
        <w:jc w:val="center"/>
        <w:rPr>
          <w:rFonts w:ascii="Times New Roman" w:hAnsi="Times New Roman"/>
          <w:b/>
          <w:sz w:val="26"/>
          <w:szCs w:val="26"/>
        </w:rPr>
      </w:pPr>
      <w:r w:rsidRPr="009464B0">
        <w:rPr>
          <w:rFonts w:ascii="Times New Roman" w:hAnsi="Times New Roman"/>
          <w:b/>
          <w:sz w:val="26"/>
          <w:szCs w:val="26"/>
        </w:rPr>
        <w:t>Анализ текущего состояния систем водоснабжения</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Источником водоснабжения населенных пунктов, расположенных на территории Сетищенского сельского поселения являются подземные воды. Подземные воды безнапорные. Подземные воды приурочены к </w:t>
      </w:r>
      <w:proofErr w:type="spellStart"/>
      <w:r w:rsidRPr="009464B0">
        <w:rPr>
          <w:rFonts w:ascii="Times New Roman" w:hAnsi="Times New Roman"/>
          <w:sz w:val="26"/>
          <w:szCs w:val="26"/>
        </w:rPr>
        <w:t>Турон-Маастрихтскому</w:t>
      </w:r>
      <w:proofErr w:type="spellEnd"/>
      <w:r w:rsidRPr="009464B0">
        <w:rPr>
          <w:rFonts w:ascii="Times New Roman" w:hAnsi="Times New Roman"/>
          <w:sz w:val="26"/>
          <w:szCs w:val="26"/>
        </w:rPr>
        <w:t xml:space="preserve"> и </w:t>
      </w:r>
      <w:proofErr w:type="spellStart"/>
      <w:r w:rsidRPr="009464B0">
        <w:rPr>
          <w:rFonts w:ascii="Times New Roman" w:hAnsi="Times New Roman"/>
          <w:sz w:val="26"/>
          <w:szCs w:val="26"/>
        </w:rPr>
        <w:t>Альб-Сеноманскому</w:t>
      </w:r>
      <w:proofErr w:type="spellEnd"/>
      <w:r w:rsidRPr="009464B0">
        <w:rPr>
          <w:rFonts w:ascii="Times New Roman" w:hAnsi="Times New Roman"/>
          <w:sz w:val="26"/>
          <w:szCs w:val="26"/>
        </w:rPr>
        <w:t xml:space="preserve"> водоносному горизонту. </w:t>
      </w:r>
      <w:proofErr w:type="spellStart"/>
      <w:r w:rsidRPr="009464B0">
        <w:rPr>
          <w:rFonts w:ascii="Times New Roman" w:hAnsi="Times New Roman"/>
          <w:sz w:val="26"/>
          <w:szCs w:val="26"/>
        </w:rPr>
        <w:t>Турон-Маастрихтский</w:t>
      </w:r>
      <w:proofErr w:type="spellEnd"/>
      <w:r w:rsidRPr="009464B0">
        <w:rPr>
          <w:rFonts w:ascii="Times New Roman" w:hAnsi="Times New Roman"/>
          <w:sz w:val="26"/>
          <w:szCs w:val="26"/>
        </w:rPr>
        <w:t xml:space="preserve"> водоносный горизонт залегает на глубине 85-120 м, воды горизонта гидрокарбонатные кальциевые, иногда магниевые. Минерализация составляет 0,4-0,7 г/дм</w:t>
      </w:r>
      <w:r w:rsidRPr="009464B0">
        <w:rPr>
          <w:rFonts w:ascii="Times New Roman" w:hAnsi="Times New Roman"/>
          <w:sz w:val="26"/>
          <w:szCs w:val="26"/>
          <w:vertAlign w:val="superscript"/>
        </w:rPr>
        <w:t>3</w:t>
      </w:r>
      <w:r w:rsidRPr="009464B0">
        <w:rPr>
          <w:rFonts w:ascii="Times New Roman" w:hAnsi="Times New Roman"/>
          <w:sz w:val="26"/>
          <w:szCs w:val="26"/>
        </w:rPr>
        <w:t xml:space="preserve">, общая жесткость 5-7 мг/л - </w:t>
      </w:r>
      <w:proofErr w:type="spellStart"/>
      <w:r w:rsidRPr="009464B0">
        <w:rPr>
          <w:rFonts w:ascii="Times New Roman" w:hAnsi="Times New Roman"/>
          <w:sz w:val="26"/>
          <w:szCs w:val="26"/>
        </w:rPr>
        <w:t>экв</w:t>
      </w:r>
      <w:proofErr w:type="spellEnd"/>
      <w:r w:rsidRPr="009464B0">
        <w:rPr>
          <w:rFonts w:ascii="Times New Roman" w:hAnsi="Times New Roman"/>
          <w:sz w:val="26"/>
          <w:szCs w:val="26"/>
        </w:rPr>
        <w:t>/м</w:t>
      </w:r>
      <w:r w:rsidRPr="009464B0">
        <w:rPr>
          <w:rFonts w:ascii="Times New Roman" w:hAnsi="Times New Roman"/>
          <w:sz w:val="26"/>
          <w:szCs w:val="26"/>
          <w:vertAlign w:val="superscript"/>
        </w:rPr>
        <w:t>3</w:t>
      </w:r>
      <w:r w:rsidRPr="009464B0">
        <w:rPr>
          <w:rFonts w:ascii="Times New Roman" w:hAnsi="Times New Roman"/>
          <w:sz w:val="26"/>
          <w:szCs w:val="26"/>
        </w:rPr>
        <w:t>. Дебет скважин от 10 до 60 м</w:t>
      </w:r>
      <w:r w:rsidRPr="009464B0">
        <w:rPr>
          <w:rFonts w:ascii="Times New Roman" w:hAnsi="Times New Roman"/>
          <w:sz w:val="26"/>
          <w:szCs w:val="26"/>
          <w:vertAlign w:val="superscript"/>
        </w:rPr>
        <w:t>3</w:t>
      </w:r>
      <w:r w:rsidRPr="009464B0">
        <w:rPr>
          <w:rFonts w:ascii="Times New Roman" w:hAnsi="Times New Roman"/>
          <w:sz w:val="26"/>
          <w:szCs w:val="26"/>
        </w:rPr>
        <w:t xml:space="preserve">/час. </w:t>
      </w:r>
      <w:proofErr w:type="spellStart"/>
      <w:r w:rsidRPr="009464B0">
        <w:rPr>
          <w:rFonts w:ascii="Times New Roman" w:hAnsi="Times New Roman"/>
          <w:sz w:val="26"/>
          <w:szCs w:val="26"/>
        </w:rPr>
        <w:t>Альб-Сеноманский</w:t>
      </w:r>
      <w:proofErr w:type="spellEnd"/>
      <w:r w:rsidRPr="009464B0">
        <w:rPr>
          <w:rFonts w:ascii="Times New Roman" w:hAnsi="Times New Roman"/>
          <w:sz w:val="26"/>
          <w:szCs w:val="26"/>
        </w:rPr>
        <w:t xml:space="preserve"> водоносный горизонт залегает на глубине 130м-220м. Мощность горизонта - от 15м до 30м. Горизонт высоконапорный, величина напора достигает 140м. Удельный дебет скважин 0,02-0,8 л/с. Питание горизонта осуществляется за пределами района. По химическому составу воды </w:t>
      </w:r>
      <w:proofErr w:type="spellStart"/>
      <w:proofErr w:type="gramStart"/>
      <w:r w:rsidRPr="009464B0">
        <w:rPr>
          <w:rFonts w:ascii="Times New Roman" w:hAnsi="Times New Roman"/>
          <w:sz w:val="26"/>
          <w:szCs w:val="26"/>
        </w:rPr>
        <w:t>гидрокарбонатные-сульфитные</w:t>
      </w:r>
      <w:proofErr w:type="spellEnd"/>
      <w:proofErr w:type="gramEnd"/>
      <w:r w:rsidRPr="009464B0">
        <w:rPr>
          <w:rFonts w:ascii="Times New Roman" w:hAnsi="Times New Roman"/>
          <w:sz w:val="26"/>
          <w:szCs w:val="26"/>
        </w:rPr>
        <w:t xml:space="preserve"> кальциевые с минерализацией 0,6-1,0 г/дм</w:t>
      </w:r>
      <w:r w:rsidRPr="009464B0">
        <w:rPr>
          <w:rFonts w:ascii="Times New Roman" w:hAnsi="Times New Roman"/>
          <w:sz w:val="26"/>
          <w:szCs w:val="26"/>
          <w:vertAlign w:val="superscript"/>
        </w:rPr>
        <w:t>3</w:t>
      </w:r>
      <w:r w:rsidRPr="009464B0">
        <w:rPr>
          <w:rFonts w:ascii="Times New Roman" w:hAnsi="Times New Roman"/>
          <w:sz w:val="26"/>
          <w:szCs w:val="26"/>
        </w:rPr>
        <w:t xml:space="preserve">, общей жесткостью 7,7 мг - </w:t>
      </w:r>
      <w:proofErr w:type="spellStart"/>
      <w:r w:rsidRPr="009464B0">
        <w:rPr>
          <w:rFonts w:ascii="Times New Roman" w:hAnsi="Times New Roman"/>
          <w:sz w:val="26"/>
          <w:szCs w:val="26"/>
        </w:rPr>
        <w:t>экв</w:t>
      </w:r>
      <w:proofErr w:type="spellEnd"/>
      <w:r w:rsidRPr="009464B0">
        <w:rPr>
          <w:rFonts w:ascii="Times New Roman" w:hAnsi="Times New Roman"/>
          <w:sz w:val="26"/>
          <w:szCs w:val="26"/>
        </w:rPr>
        <w:t>/дм</w:t>
      </w:r>
      <w:r w:rsidRPr="009464B0">
        <w:rPr>
          <w:rFonts w:ascii="Times New Roman" w:hAnsi="Times New Roman"/>
          <w:sz w:val="26"/>
          <w:szCs w:val="26"/>
          <w:vertAlign w:val="superscript"/>
        </w:rPr>
        <w:t>3</w:t>
      </w:r>
      <w:r w:rsidRPr="009464B0">
        <w:rPr>
          <w:rFonts w:ascii="Times New Roman" w:hAnsi="Times New Roman"/>
          <w:sz w:val="26"/>
          <w:szCs w:val="26"/>
        </w:rPr>
        <w:t xml:space="preserve">. </w:t>
      </w:r>
    </w:p>
    <w:p w:rsidR="0048429E" w:rsidRPr="009464B0" w:rsidRDefault="0048429E" w:rsidP="00C1164A">
      <w:pPr>
        <w:tabs>
          <w:tab w:val="left" w:pos="600"/>
        </w:tabs>
        <w:spacing w:after="0" w:line="240" w:lineRule="auto"/>
        <w:jc w:val="both"/>
        <w:rPr>
          <w:rFonts w:ascii="Times New Roman" w:hAnsi="Times New Roman"/>
          <w:sz w:val="26"/>
          <w:szCs w:val="26"/>
        </w:rPr>
      </w:pPr>
      <w:r w:rsidRPr="009464B0">
        <w:rPr>
          <w:rFonts w:ascii="Times New Roman" w:hAnsi="Times New Roman"/>
          <w:sz w:val="26"/>
          <w:szCs w:val="26"/>
        </w:rPr>
        <w:tab/>
        <w:t xml:space="preserve">Система водоснабжения в </w:t>
      </w:r>
      <w:proofErr w:type="spellStart"/>
      <w:r w:rsidRPr="009464B0">
        <w:rPr>
          <w:rFonts w:ascii="Times New Roman" w:hAnsi="Times New Roman"/>
          <w:sz w:val="26"/>
          <w:szCs w:val="26"/>
        </w:rPr>
        <w:t>Сетищенском</w:t>
      </w:r>
      <w:proofErr w:type="spellEnd"/>
      <w:r w:rsidRPr="009464B0">
        <w:rPr>
          <w:rFonts w:ascii="Times New Roman" w:hAnsi="Times New Roman"/>
          <w:sz w:val="26"/>
          <w:szCs w:val="26"/>
        </w:rPr>
        <w:t xml:space="preserve"> сельском поселении имеется. </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Схема водоснабжения представлена водозаборной скважиной, водонапорными башнями и водопроводной сетью тупикового типа. Водозабор с. Сетище состоит из одной скважины, которая расположена по ул.</w:t>
      </w:r>
      <w:r w:rsidR="005244AB" w:rsidRPr="009464B0">
        <w:rPr>
          <w:rFonts w:ascii="Times New Roman" w:hAnsi="Times New Roman"/>
          <w:sz w:val="26"/>
          <w:szCs w:val="26"/>
        </w:rPr>
        <w:t xml:space="preserve"> </w:t>
      </w:r>
      <w:r w:rsidRPr="009464B0">
        <w:rPr>
          <w:rFonts w:ascii="Times New Roman" w:hAnsi="Times New Roman"/>
          <w:sz w:val="26"/>
          <w:szCs w:val="26"/>
        </w:rPr>
        <w:t xml:space="preserve">Лесная, башня находятся рядом со скважиной, протяженность сети - 9,2 км. </w:t>
      </w:r>
    </w:p>
    <w:p w:rsidR="0048429E" w:rsidRPr="009464B0" w:rsidRDefault="0048429E" w:rsidP="00C1164A">
      <w:pPr>
        <w:spacing w:after="0" w:line="240" w:lineRule="auto"/>
        <w:ind w:firstLine="600"/>
        <w:jc w:val="both"/>
        <w:rPr>
          <w:rFonts w:ascii="Times New Roman" w:hAnsi="Times New Roman"/>
          <w:bCs/>
          <w:sz w:val="26"/>
          <w:szCs w:val="26"/>
        </w:rPr>
      </w:pPr>
      <w:r w:rsidRPr="009464B0">
        <w:rPr>
          <w:rFonts w:ascii="Times New Roman" w:hAnsi="Times New Roman"/>
          <w:bCs/>
          <w:sz w:val="26"/>
          <w:szCs w:val="26"/>
        </w:rPr>
        <w:lastRenderedPageBreak/>
        <w:t xml:space="preserve">Согласно «Схеме территориального планирования муниципального образования «Красненский район» Белгородской области» качество воды соответствует </w:t>
      </w:r>
      <w:proofErr w:type="spellStart"/>
      <w:r w:rsidRPr="009464B0">
        <w:rPr>
          <w:rFonts w:ascii="Times New Roman" w:hAnsi="Times New Roman"/>
          <w:bCs/>
          <w:sz w:val="26"/>
          <w:szCs w:val="26"/>
        </w:rPr>
        <w:t>СанПиН</w:t>
      </w:r>
      <w:proofErr w:type="spellEnd"/>
      <w:r w:rsidRPr="009464B0">
        <w:rPr>
          <w:rFonts w:ascii="Times New Roman" w:hAnsi="Times New Roman"/>
          <w:bCs/>
          <w:sz w:val="26"/>
          <w:szCs w:val="26"/>
        </w:rPr>
        <w:t xml:space="preserve"> 1.2.4-1074-01.</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Главной целью должно стать обеспечение населения Сетищенского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rsidR="0048429E" w:rsidRPr="009464B0" w:rsidRDefault="0048429E" w:rsidP="00C1164A">
      <w:pPr>
        <w:pStyle w:val="ConsPlusNormal"/>
        <w:widowControl/>
        <w:ind w:firstLine="540"/>
        <w:jc w:val="both"/>
        <w:rPr>
          <w:rFonts w:ascii="Times New Roman" w:hAnsi="Times New Roman" w:cs="Times New Roman"/>
          <w:sz w:val="26"/>
          <w:szCs w:val="26"/>
        </w:rPr>
      </w:pPr>
      <w:proofErr w:type="gramStart"/>
      <w:r w:rsidRPr="009464B0">
        <w:rPr>
          <w:rFonts w:ascii="Times New Roman" w:hAnsi="Times New Roman" w:cs="Times New Roman"/>
          <w:sz w:val="26"/>
          <w:szCs w:val="26"/>
        </w:rPr>
        <w:t>По сельскому поселению поставщиком воды в соответствии с договорами о передаче во временное пользование</w:t>
      </w:r>
      <w:proofErr w:type="gramEnd"/>
      <w:r w:rsidRPr="009464B0">
        <w:rPr>
          <w:rFonts w:ascii="Times New Roman" w:hAnsi="Times New Roman" w:cs="Times New Roman"/>
          <w:sz w:val="26"/>
          <w:szCs w:val="26"/>
        </w:rPr>
        <w:t xml:space="preserve"> водопроводных сетей и сооружений на них является МУП ЖКХ  «</w:t>
      </w:r>
      <w:proofErr w:type="spellStart"/>
      <w:r w:rsidRPr="009464B0">
        <w:rPr>
          <w:rFonts w:ascii="Times New Roman" w:hAnsi="Times New Roman" w:cs="Times New Roman"/>
          <w:sz w:val="26"/>
          <w:szCs w:val="26"/>
        </w:rPr>
        <w:t>Красненское</w:t>
      </w:r>
      <w:proofErr w:type="spellEnd"/>
      <w:r w:rsidRPr="009464B0">
        <w:rPr>
          <w:rFonts w:ascii="Times New Roman" w:hAnsi="Times New Roman" w:cs="Times New Roman"/>
          <w:sz w:val="26"/>
          <w:szCs w:val="26"/>
        </w:rPr>
        <w:t xml:space="preserve">». </w:t>
      </w:r>
    </w:p>
    <w:p w:rsidR="0048429E" w:rsidRPr="009464B0" w:rsidRDefault="0048429E" w:rsidP="001D2A00">
      <w:pPr>
        <w:pStyle w:val="ConsPlusNormal"/>
        <w:widowControl/>
        <w:tabs>
          <w:tab w:val="left" w:pos="7680"/>
        </w:tabs>
        <w:spacing w:before="120" w:after="120"/>
        <w:ind w:firstLine="0"/>
        <w:jc w:val="center"/>
        <w:rPr>
          <w:rFonts w:ascii="Times New Roman" w:hAnsi="Times New Roman" w:cs="Times New Roman"/>
          <w:b/>
          <w:sz w:val="26"/>
          <w:szCs w:val="26"/>
        </w:rPr>
      </w:pPr>
      <w:r w:rsidRPr="009464B0">
        <w:rPr>
          <w:rFonts w:ascii="Times New Roman" w:hAnsi="Times New Roman" w:cs="Times New Roman"/>
          <w:b/>
          <w:sz w:val="26"/>
          <w:szCs w:val="26"/>
        </w:rPr>
        <w:t>Существующее состояние сетей и сооружений                                Сетищенского сельского поселения</w:t>
      </w:r>
    </w:p>
    <w:p w:rsidR="0048429E" w:rsidRPr="00F42784" w:rsidRDefault="0048429E" w:rsidP="001D2A00">
      <w:pPr>
        <w:pStyle w:val="ConsPlusNormal"/>
        <w:widowControl/>
        <w:tabs>
          <w:tab w:val="left" w:pos="7680"/>
        </w:tabs>
        <w:spacing w:after="120"/>
        <w:ind w:firstLine="0"/>
        <w:jc w:val="both"/>
        <w:rPr>
          <w:rFonts w:ascii="Times New Roman" w:hAnsi="Times New Roman" w:cs="Times New Roman"/>
          <w:b/>
          <w:sz w:val="28"/>
          <w:szCs w:val="28"/>
        </w:rPr>
      </w:pPr>
      <w:r>
        <w:rPr>
          <w:rFonts w:ascii="Times New Roman" w:hAnsi="Times New Roman" w:cs="Times New Roman"/>
          <w:b/>
          <w:sz w:val="28"/>
          <w:szCs w:val="28"/>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37"/>
        <w:gridCol w:w="2393"/>
        <w:gridCol w:w="2393"/>
      </w:tblGrid>
      <w:tr w:rsidR="0048429E" w:rsidRPr="005F0545" w:rsidTr="001D2A00">
        <w:tc>
          <w:tcPr>
            <w:tcW w:w="540"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 xml:space="preserve">№ </w:t>
            </w:r>
            <w:proofErr w:type="spellStart"/>
            <w:proofErr w:type="gramStart"/>
            <w:r w:rsidRPr="005F0545">
              <w:rPr>
                <w:rFonts w:ascii="Times New Roman" w:hAnsi="Times New Roman" w:cs="Times New Roman"/>
                <w:sz w:val="24"/>
                <w:szCs w:val="24"/>
              </w:rPr>
              <w:t>п</w:t>
            </w:r>
            <w:proofErr w:type="spellEnd"/>
            <w:proofErr w:type="gramEnd"/>
            <w:r w:rsidRPr="005F0545">
              <w:rPr>
                <w:rFonts w:ascii="Times New Roman" w:hAnsi="Times New Roman" w:cs="Times New Roman"/>
                <w:sz w:val="24"/>
                <w:szCs w:val="24"/>
              </w:rPr>
              <w:t>/</w:t>
            </w:r>
            <w:proofErr w:type="spellStart"/>
            <w:r w:rsidRPr="005F0545">
              <w:rPr>
                <w:rFonts w:ascii="Times New Roman" w:hAnsi="Times New Roman" w:cs="Times New Roman"/>
                <w:sz w:val="24"/>
                <w:szCs w:val="24"/>
              </w:rPr>
              <w:t>п</w:t>
            </w:r>
            <w:proofErr w:type="spellEnd"/>
          </w:p>
        </w:tc>
        <w:tc>
          <w:tcPr>
            <w:tcW w:w="4137"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Наименование объекта</w:t>
            </w:r>
          </w:p>
        </w:tc>
        <w:tc>
          <w:tcPr>
            <w:tcW w:w="2393"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Общее количество</w:t>
            </w:r>
          </w:p>
        </w:tc>
        <w:tc>
          <w:tcPr>
            <w:tcW w:w="2393"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 xml:space="preserve"> Износ, %</w:t>
            </w:r>
          </w:p>
        </w:tc>
      </w:tr>
      <w:tr w:rsidR="0048429E" w:rsidRPr="005F0545" w:rsidTr="001D2A00">
        <w:tc>
          <w:tcPr>
            <w:tcW w:w="540"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1</w:t>
            </w:r>
          </w:p>
        </w:tc>
        <w:tc>
          <w:tcPr>
            <w:tcW w:w="4137"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 xml:space="preserve">Сети водоснабжения </w:t>
            </w:r>
          </w:p>
        </w:tc>
        <w:tc>
          <w:tcPr>
            <w:tcW w:w="2393"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9 200</w:t>
            </w:r>
          </w:p>
        </w:tc>
        <w:tc>
          <w:tcPr>
            <w:tcW w:w="2393"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sidRPr="005F0545">
              <w:rPr>
                <w:rFonts w:ascii="Times New Roman" w:hAnsi="Times New Roman" w:cs="Times New Roman"/>
                <w:sz w:val="24"/>
                <w:szCs w:val="24"/>
              </w:rPr>
              <w:t>59</w:t>
            </w:r>
          </w:p>
        </w:tc>
      </w:tr>
      <w:tr w:rsidR="0048429E" w:rsidRPr="005F0545" w:rsidTr="001D2A00">
        <w:tc>
          <w:tcPr>
            <w:tcW w:w="540"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2</w:t>
            </w:r>
          </w:p>
        </w:tc>
        <w:tc>
          <w:tcPr>
            <w:tcW w:w="4137" w:type="dxa"/>
          </w:tcPr>
          <w:p w:rsidR="0048429E" w:rsidRPr="005F0545" w:rsidRDefault="0048429E" w:rsidP="001D2A0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Скважины сельских поселений</w:t>
            </w:r>
          </w:p>
        </w:tc>
        <w:tc>
          <w:tcPr>
            <w:tcW w:w="2393"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sidRPr="005F0545">
              <w:rPr>
                <w:rFonts w:ascii="Times New Roman" w:hAnsi="Times New Roman" w:cs="Times New Roman"/>
                <w:sz w:val="24"/>
                <w:szCs w:val="24"/>
              </w:rPr>
              <w:t>63</w:t>
            </w:r>
          </w:p>
        </w:tc>
      </w:tr>
      <w:tr w:rsidR="0048429E" w:rsidRPr="005F0545" w:rsidTr="001D2A00">
        <w:tc>
          <w:tcPr>
            <w:tcW w:w="540"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3</w:t>
            </w:r>
          </w:p>
        </w:tc>
        <w:tc>
          <w:tcPr>
            <w:tcW w:w="4137" w:type="dxa"/>
          </w:tcPr>
          <w:p w:rsidR="0048429E" w:rsidRPr="005F0545" w:rsidRDefault="0048429E" w:rsidP="00C238E0">
            <w:pPr>
              <w:pStyle w:val="ConsPlusNormal"/>
              <w:widowControl/>
              <w:ind w:firstLine="0"/>
              <w:jc w:val="both"/>
              <w:rPr>
                <w:rFonts w:ascii="Times New Roman" w:hAnsi="Times New Roman" w:cs="Times New Roman"/>
                <w:sz w:val="24"/>
                <w:szCs w:val="24"/>
              </w:rPr>
            </w:pPr>
            <w:r w:rsidRPr="005F0545">
              <w:rPr>
                <w:rFonts w:ascii="Times New Roman" w:hAnsi="Times New Roman" w:cs="Times New Roman"/>
                <w:sz w:val="24"/>
                <w:szCs w:val="24"/>
              </w:rPr>
              <w:t>Водонапорные башни</w:t>
            </w:r>
          </w:p>
        </w:tc>
        <w:tc>
          <w:tcPr>
            <w:tcW w:w="2393"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sidRPr="005F0545">
              <w:rPr>
                <w:rFonts w:ascii="Times New Roman" w:hAnsi="Times New Roman" w:cs="Times New Roman"/>
                <w:sz w:val="24"/>
                <w:szCs w:val="24"/>
              </w:rPr>
              <w:t>60</w:t>
            </w:r>
          </w:p>
        </w:tc>
      </w:tr>
    </w:tbl>
    <w:p w:rsidR="0048429E" w:rsidRDefault="0048429E" w:rsidP="001D2A00">
      <w:pPr>
        <w:pStyle w:val="ConsPlusNormal"/>
        <w:widowControl/>
        <w:tabs>
          <w:tab w:val="left" w:pos="7680"/>
        </w:tabs>
        <w:spacing w:before="120"/>
        <w:ind w:firstLine="0"/>
        <w:jc w:val="both"/>
        <w:rPr>
          <w:rFonts w:ascii="Times New Roman" w:hAnsi="Times New Roman" w:cs="Times New Roman"/>
          <w:b/>
          <w:sz w:val="28"/>
          <w:szCs w:val="28"/>
        </w:rPr>
      </w:pPr>
    </w:p>
    <w:p w:rsidR="0048429E" w:rsidRPr="005F0545" w:rsidRDefault="0048429E" w:rsidP="001D2A00">
      <w:pPr>
        <w:pStyle w:val="ConsPlusNormal"/>
        <w:widowControl/>
        <w:tabs>
          <w:tab w:val="left" w:pos="7680"/>
        </w:tabs>
        <w:spacing w:before="120" w:after="120"/>
        <w:ind w:firstLine="0"/>
        <w:jc w:val="both"/>
        <w:rPr>
          <w:rFonts w:ascii="Times New Roman" w:hAnsi="Times New Roman" w:cs="Times New Roman"/>
          <w:b/>
          <w:sz w:val="24"/>
          <w:szCs w:val="24"/>
        </w:rPr>
      </w:pPr>
      <w:r>
        <w:rPr>
          <w:rFonts w:ascii="Times New Roman" w:hAnsi="Times New Roman" w:cs="Times New Roman"/>
          <w:b/>
          <w:sz w:val="28"/>
          <w:szCs w:val="28"/>
        </w:rPr>
        <w:t xml:space="preserve">                                                                                                            Таблица 2</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974"/>
        <w:gridCol w:w="1722"/>
        <w:gridCol w:w="1749"/>
        <w:gridCol w:w="1800"/>
        <w:gridCol w:w="1800"/>
      </w:tblGrid>
      <w:tr w:rsidR="0048429E" w:rsidRPr="005F0545" w:rsidTr="001D2A00">
        <w:trPr>
          <w:trHeight w:val="785"/>
        </w:trPr>
        <w:tc>
          <w:tcPr>
            <w:tcW w:w="570" w:type="dxa"/>
          </w:tcPr>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w:t>
            </w:r>
          </w:p>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proofErr w:type="spellStart"/>
            <w:proofErr w:type="gramStart"/>
            <w:r w:rsidRPr="001D2A00">
              <w:rPr>
                <w:rFonts w:ascii="Times New Roman" w:hAnsi="Times New Roman" w:cs="Times New Roman"/>
                <w:b/>
                <w:sz w:val="24"/>
                <w:szCs w:val="24"/>
              </w:rPr>
              <w:t>п</w:t>
            </w:r>
            <w:proofErr w:type="spellEnd"/>
            <w:proofErr w:type="gramEnd"/>
            <w:r w:rsidRPr="001D2A00">
              <w:rPr>
                <w:rFonts w:ascii="Times New Roman" w:hAnsi="Times New Roman" w:cs="Times New Roman"/>
                <w:b/>
                <w:sz w:val="24"/>
                <w:szCs w:val="24"/>
              </w:rPr>
              <w:t>/</w:t>
            </w:r>
            <w:proofErr w:type="spellStart"/>
            <w:r w:rsidRPr="001D2A00">
              <w:rPr>
                <w:rFonts w:ascii="Times New Roman" w:hAnsi="Times New Roman" w:cs="Times New Roman"/>
                <w:b/>
                <w:sz w:val="24"/>
                <w:szCs w:val="24"/>
              </w:rPr>
              <w:t>п</w:t>
            </w:r>
            <w:proofErr w:type="spellEnd"/>
          </w:p>
        </w:tc>
        <w:tc>
          <w:tcPr>
            <w:tcW w:w="1974" w:type="dxa"/>
          </w:tcPr>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Наименование</w:t>
            </w:r>
          </w:p>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сельской  территории</w:t>
            </w:r>
          </w:p>
        </w:tc>
        <w:tc>
          <w:tcPr>
            <w:tcW w:w="1722" w:type="dxa"/>
          </w:tcPr>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Водозаборные скважины шт.</w:t>
            </w:r>
          </w:p>
        </w:tc>
        <w:tc>
          <w:tcPr>
            <w:tcW w:w="1749" w:type="dxa"/>
          </w:tcPr>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Водонапорные</w:t>
            </w:r>
          </w:p>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башни шт.</w:t>
            </w:r>
          </w:p>
        </w:tc>
        <w:tc>
          <w:tcPr>
            <w:tcW w:w="1800" w:type="dxa"/>
          </w:tcPr>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Сети</w:t>
            </w:r>
          </w:p>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r w:rsidRPr="001D2A00">
              <w:rPr>
                <w:rFonts w:ascii="Times New Roman" w:hAnsi="Times New Roman" w:cs="Times New Roman"/>
                <w:b/>
                <w:sz w:val="24"/>
                <w:szCs w:val="24"/>
              </w:rPr>
              <w:t>водоснабжения</w:t>
            </w:r>
          </w:p>
          <w:p w:rsidR="0048429E" w:rsidRPr="001D2A00" w:rsidRDefault="0048429E" w:rsidP="001D2A00">
            <w:pPr>
              <w:pStyle w:val="ConsPlusNormal"/>
              <w:widowControl/>
              <w:ind w:left="-28" w:right="-72" w:firstLine="14"/>
              <w:jc w:val="center"/>
              <w:rPr>
                <w:rFonts w:ascii="Times New Roman" w:hAnsi="Times New Roman" w:cs="Times New Roman"/>
                <w:b/>
                <w:sz w:val="24"/>
                <w:szCs w:val="24"/>
              </w:rPr>
            </w:pPr>
            <w:proofErr w:type="gramStart"/>
            <w:r w:rsidRPr="001D2A00">
              <w:rPr>
                <w:rFonts w:ascii="Times New Roman" w:hAnsi="Times New Roman" w:cs="Times New Roman"/>
                <w:b/>
                <w:sz w:val="24"/>
                <w:szCs w:val="24"/>
              </w:rPr>
              <w:t>км</w:t>
            </w:r>
            <w:proofErr w:type="gramEnd"/>
            <w:r w:rsidRPr="001D2A00">
              <w:rPr>
                <w:rFonts w:ascii="Times New Roman" w:hAnsi="Times New Roman" w:cs="Times New Roman"/>
                <w:b/>
                <w:sz w:val="24"/>
                <w:szCs w:val="24"/>
              </w:rPr>
              <w:t>.</w:t>
            </w:r>
          </w:p>
        </w:tc>
        <w:tc>
          <w:tcPr>
            <w:tcW w:w="1800" w:type="dxa"/>
          </w:tcPr>
          <w:p w:rsidR="0048429E" w:rsidRPr="001D2A00" w:rsidRDefault="0048429E" w:rsidP="001D2A00">
            <w:pPr>
              <w:spacing w:after="0" w:line="240" w:lineRule="auto"/>
              <w:ind w:left="-28" w:right="-74" w:firstLine="11"/>
              <w:jc w:val="center"/>
              <w:rPr>
                <w:rFonts w:ascii="Times New Roman" w:hAnsi="Times New Roman"/>
                <w:b/>
                <w:sz w:val="24"/>
                <w:szCs w:val="24"/>
              </w:rPr>
            </w:pPr>
            <w:proofErr w:type="spellStart"/>
            <w:r w:rsidRPr="001D2A00">
              <w:rPr>
                <w:rFonts w:ascii="Times New Roman" w:hAnsi="Times New Roman"/>
                <w:b/>
                <w:sz w:val="24"/>
                <w:szCs w:val="24"/>
              </w:rPr>
              <w:t>Канализацион</w:t>
            </w:r>
            <w:proofErr w:type="spellEnd"/>
            <w:r w:rsidRPr="001D2A00">
              <w:rPr>
                <w:rFonts w:ascii="Times New Roman" w:hAnsi="Times New Roman"/>
                <w:b/>
                <w:sz w:val="24"/>
                <w:szCs w:val="24"/>
              </w:rPr>
              <w:t>-</w:t>
            </w:r>
          </w:p>
          <w:p w:rsidR="0048429E" w:rsidRPr="001D2A00" w:rsidRDefault="0048429E" w:rsidP="001D2A00">
            <w:pPr>
              <w:spacing w:after="0" w:line="240" w:lineRule="auto"/>
              <w:ind w:left="-28" w:right="-74" w:firstLine="11"/>
              <w:jc w:val="center"/>
              <w:rPr>
                <w:rFonts w:ascii="Times New Roman" w:hAnsi="Times New Roman"/>
                <w:b/>
                <w:sz w:val="24"/>
                <w:szCs w:val="24"/>
              </w:rPr>
            </w:pPr>
            <w:proofErr w:type="spellStart"/>
            <w:r w:rsidRPr="001D2A00">
              <w:rPr>
                <w:rFonts w:ascii="Times New Roman" w:hAnsi="Times New Roman"/>
                <w:b/>
                <w:sz w:val="24"/>
                <w:szCs w:val="24"/>
              </w:rPr>
              <w:t>ные</w:t>
            </w:r>
            <w:proofErr w:type="spellEnd"/>
            <w:r w:rsidRPr="001D2A00">
              <w:rPr>
                <w:rFonts w:ascii="Times New Roman" w:hAnsi="Times New Roman"/>
                <w:b/>
                <w:sz w:val="24"/>
                <w:szCs w:val="24"/>
              </w:rPr>
              <w:t xml:space="preserve"> сети </w:t>
            </w:r>
            <w:proofErr w:type="gramStart"/>
            <w:r w:rsidRPr="001D2A00">
              <w:rPr>
                <w:rFonts w:ascii="Times New Roman" w:hAnsi="Times New Roman"/>
                <w:b/>
                <w:sz w:val="24"/>
                <w:szCs w:val="24"/>
              </w:rPr>
              <w:t>км</w:t>
            </w:r>
            <w:proofErr w:type="gramEnd"/>
          </w:p>
          <w:p w:rsidR="0048429E" w:rsidRPr="001D2A00" w:rsidRDefault="0048429E" w:rsidP="001D2A00">
            <w:pPr>
              <w:spacing w:after="0" w:line="240" w:lineRule="auto"/>
              <w:ind w:left="-28" w:right="-74" w:firstLine="11"/>
              <w:jc w:val="center"/>
              <w:rPr>
                <w:rFonts w:ascii="Times New Roman" w:hAnsi="Times New Roman"/>
                <w:b/>
                <w:sz w:val="24"/>
                <w:szCs w:val="24"/>
              </w:rPr>
            </w:pPr>
          </w:p>
          <w:p w:rsidR="0048429E" w:rsidRPr="001D2A00" w:rsidRDefault="0048429E" w:rsidP="001D2A00">
            <w:pPr>
              <w:pStyle w:val="ConsPlusNormal"/>
              <w:widowControl/>
              <w:ind w:left="-28" w:right="-74" w:firstLine="11"/>
              <w:jc w:val="center"/>
              <w:rPr>
                <w:rFonts w:ascii="Times New Roman" w:hAnsi="Times New Roman" w:cs="Times New Roman"/>
                <w:b/>
                <w:sz w:val="24"/>
                <w:szCs w:val="24"/>
              </w:rPr>
            </w:pPr>
          </w:p>
        </w:tc>
      </w:tr>
      <w:tr w:rsidR="0048429E" w:rsidRPr="005F0545" w:rsidTr="001D2A00">
        <w:tc>
          <w:tcPr>
            <w:tcW w:w="570" w:type="dxa"/>
          </w:tcPr>
          <w:p w:rsidR="0048429E" w:rsidRPr="005F0545" w:rsidRDefault="0048429E" w:rsidP="00C238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Pr="005F0545">
              <w:rPr>
                <w:rFonts w:ascii="Times New Roman" w:hAnsi="Times New Roman" w:cs="Times New Roman"/>
                <w:sz w:val="24"/>
                <w:szCs w:val="24"/>
              </w:rPr>
              <w:t>.</w:t>
            </w:r>
          </w:p>
        </w:tc>
        <w:tc>
          <w:tcPr>
            <w:tcW w:w="1974" w:type="dxa"/>
          </w:tcPr>
          <w:p w:rsidR="0048429E" w:rsidRPr="005F0545" w:rsidRDefault="0048429E" w:rsidP="005244AB">
            <w:pPr>
              <w:pStyle w:val="ConsPlusNormal"/>
              <w:widowControl/>
              <w:ind w:firstLine="0"/>
              <w:jc w:val="both"/>
              <w:rPr>
                <w:rFonts w:ascii="Times New Roman" w:hAnsi="Times New Roman" w:cs="Times New Roman"/>
                <w:sz w:val="24"/>
                <w:szCs w:val="24"/>
              </w:rPr>
            </w:pPr>
            <w:proofErr w:type="spellStart"/>
            <w:r w:rsidRPr="005F0545">
              <w:rPr>
                <w:rFonts w:ascii="Times New Roman" w:hAnsi="Times New Roman" w:cs="Times New Roman"/>
                <w:sz w:val="24"/>
                <w:szCs w:val="24"/>
              </w:rPr>
              <w:t>Сетищенская</w:t>
            </w:r>
            <w:proofErr w:type="spellEnd"/>
            <w:r w:rsidRPr="005F0545">
              <w:rPr>
                <w:rFonts w:ascii="Times New Roman" w:hAnsi="Times New Roman" w:cs="Times New Roman"/>
                <w:sz w:val="24"/>
                <w:szCs w:val="24"/>
              </w:rPr>
              <w:t xml:space="preserve"> с</w:t>
            </w:r>
            <w:r w:rsidR="005244AB">
              <w:rPr>
                <w:rFonts w:ascii="Times New Roman" w:hAnsi="Times New Roman" w:cs="Times New Roman"/>
                <w:sz w:val="24"/>
                <w:szCs w:val="24"/>
              </w:rPr>
              <w:t>/</w:t>
            </w:r>
            <w:proofErr w:type="spellStart"/>
            <w:proofErr w:type="gramStart"/>
            <w:r w:rsidR="005244AB">
              <w:rPr>
                <w:rFonts w:ascii="Times New Roman" w:hAnsi="Times New Roman" w:cs="Times New Roman"/>
                <w:sz w:val="24"/>
                <w:szCs w:val="24"/>
              </w:rPr>
              <w:t>п</w:t>
            </w:r>
            <w:proofErr w:type="spellEnd"/>
            <w:proofErr w:type="gramEnd"/>
          </w:p>
        </w:tc>
        <w:tc>
          <w:tcPr>
            <w:tcW w:w="1722"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49"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Pr>
          <w:p w:rsidR="0048429E" w:rsidRPr="005F0545" w:rsidRDefault="0048429E" w:rsidP="005244AB">
            <w:pPr>
              <w:pStyle w:val="ConsPlusNormal"/>
              <w:widowControl/>
              <w:ind w:firstLine="0"/>
              <w:jc w:val="center"/>
              <w:rPr>
                <w:rFonts w:ascii="Times New Roman" w:hAnsi="Times New Roman" w:cs="Times New Roman"/>
                <w:sz w:val="24"/>
                <w:szCs w:val="24"/>
              </w:rPr>
            </w:pPr>
            <w:r w:rsidRPr="005F0545">
              <w:rPr>
                <w:rFonts w:ascii="Times New Roman" w:hAnsi="Times New Roman" w:cs="Times New Roman"/>
                <w:sz w:val="24"/>
                <w:szCs w:val="24"/>
              </w:rPr>
              <w:t>9200</w:t>
            </w:r>
          </w:p>
        </w:tc>
        <w:tc>
          <w:tcPr>
            <w:tcW w:w="1800" w:type="dxa"/>
          </w:tcPr>
          <w:p w:rsidR="0048429E" w:rsidRPr="005F0545" w:rsidRDefault="005244AB" w:rsidP="005244A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48429E" w:rsidRPr="009464B0" w:rsidRDefault="0048429E" w:rsidP="00C1164A">
      <w:pPr>
        <w:shd w:val="clear" w:color="auto" w:fill="FFFFFF"/>
        <w:spacing w:after="0" w:line="240" w:lineRule="auto"/>
        <w:jc w:val="both"/>
        <w:rPr>
          <w:rFonts w:ascii="Times New Roman" w:hAnsi="Times New Roman"/>
          <w:b/>
          <w:sz w:val="26"/>
          <w:szCs w:val="26"/>
        </w:rPr>
      </w:pPr>
    </w:p>
    <w:p w:rsidR="0048429E" w:rsidRPr="009464B0" w:rsidRDefault="0048429E" w:rsidP="009464B0">
      <w:pPr>
        <w:shd w:val="clear" w:color="auto" w:fill="FFFFFF"/>
        <w:spacing w:before="120" w:after="120" w:line="240" w:lineRule="auto"/>
        <w:jc w:val="center"/>
        <w:rPr>
          <w:rFonts w:ascii="Times New Roman" w:hAnsi="Times New Roman"/>
          <w:b/>
          <w:sz w:val="26"/>
          <w:szCs w:val="26"/>
        </w:rPr>
      </w:pPr>
      <w:r w:rsidRPr="009464B0">
        <w:rPr>
          <w:rFonts w:ascii="Times New Roman" w:hAnsi="Times New Roman"/>
          <w:b/>
          <w:sz w:val="26"/>
          <w:szCs w:val="26"/>
        </w:rPr>
        <w:t>Анализ текущего состояния систем водоотведения</w:t>
      </w:r>
    </w:p>
    <w:p w:rsidR="0048429E" w:rsidRPr="009464B0" w:rsidRDefault="0048429E" w:rsidP="00C1164A">
      <w:pPr>
        <w:pStyle w:val="a6"/>
        <w:spacing w:before="0" w:beforeAutospacing="0" w:after="0" w:afterAutospacing="0"/>
        <w:ind w:firstLine="600"/>
        <w:jc w:val="both"/>
        <w:rPr>
          <w:sz w:val="26"/>
          <w:szCs w:val="26"/>
        </w:rPr>
      </w:pPr>
      <w:r w:rsidRPr="009464B0">
        <w:rPr>
          <w:sz w:val="26"/>
          <w:szCs w:val="26"/>
        </w:rPr>
        <w:t>На территории Сетищенского сельского поселения действует выгребная система канализации. Далее из выгребов стоки запахивают на сельскохозяйственных полях или утилизируют на приусадебных участках, т.е. практически весь объем сточных вод сбрасывается на рельеф</w:t>
      </w:r>
      <w:r w:rsidRPr="009464B0">
        <w:rPr>
          <w:rStyle w:val="FontStyle11"/>
        </w:rPr>
        <w:t xml:space="preserve">. </w:t>
      </w:r>
    </w:p>
    <w:p w:rsidR="0048429E" w:rsidRPr="009464B0" w:rsidRDefault="0048429E" w:rsidP="009464B0">
      <w:pPr>
        <w:shd w:val="clear" w:color="auto" w:fill="FFFFFF"/>
        <w:tabs>
          <w:tab w:val="left" w:pos="1134"/>
        </w:tabs>
        <w:spacing w:before="120" w:after="120" w:line="240" w:lineRule="auto"/>
        <w:jc w:val="center"/>
        <w:rPr>
          <w:rFonts w:ascii="Times New Roman" w:hAnsi="Times New Roman"/>
          <w:b/>
          <w:sz w:val="26"/>
          <w:szCs w:val="26"/>
        </w:rPr>
      </w:pPr>
      <w:r w:rsidRPr="009464B0">
        <w:rPr>
          <w:rFonts w:ascii="Times New Roman" w:hAnsi="Times New Roman"/>
          <w:b/>
          <w:sz w:val="26"/>
          <w:szCs w:val="26"/>
        </w:rPr>
        <w:t>Анализ текущего состояния систем газоснабжения</w:t>
      </w:r>
    </w:p>
    <w:p w:rsidR="0048429E" w:rsidRPr="009464B0" w:rsidRDefault="0048429E" w:rsidP="00C1164A">
      <w:pPr>
        <w:pStyle w:val="Style3"/>
        <w:widowControl/>
        <w:spacing w:line="240" w:lineRule="auto"/>
        <w:ind w:firstLine="708"/>
        <w:rPr>
          <w:rStyle w:val="FontStyle11"/>
        </w:rPr>
      </w:pPr>
      <w:r w:rsidRPr="009464B0">
        <w:rPr>
          <w:rStyle w:val="FontStyle11"/>
        </w:rPr>
        <w:t xml:space="preserve">Газоснабжение </w:t>
      </w:r>
      <w:r w:rsidRPr="009464B0">
        <w:rPr>
          <w:sz w:val="26"/>
          <w:szCs w:val="26"/>
        </w:rPr>
        <w:t>Сетищенского</w:t>
      </w:r>
      <w:r w:rsidRPr="009464B0">
        <w:rPr>
          <w:rStyle w:val="FontStyle11"/>
        </w:rPr>
        <w:t xml:space="preserve"> сельского поселения осуществляется природным газом. Природный газ, транспортируется по магистральному газопроводу «</w:t>
      </w:r>
      <w:proofErr w:type="spellStart"/>
      <w:r w:rsidRPr="009464B0">
        <w:rPr>
          <w:rStyle w:val="FontStyle11"/>
        </w:rPr>
        <w:t>Шебелинка</w:t>
      </w:r>
      <w:proofErr w:type="spellEnd"/>
      <w:r w:rsidRPr="009464B0">
        <w:rPr>
          <w:rStyle w:val="FontStyle11"/>
        </w:rPr>
        <w:t xml:space="preserve"> </w:t>
      </w:r>
      <w:proofErr w:type="gramStart"/>
      <w:r w:rsidRPr="009464B0">
        <w:rPr>
          <w:rStyle w:val="FontStyle11"/>
        </w:rPr>
        <w:t>-Б</w:t>
      </w:r>
      <w:proofErr w:type="gramEnd"/>
      <w:r w:rsidRPr="009464B0">
        <w:rPr>
          <w:rStyle w:val="FontStyle11"/>
        </w:rPr>
        <w:t>елгород - Курск - Брянск».</w:t>
      </w:r>
    </w:p>
    <w:p w:rsidR="0048429E" w:rsidRPr="009464B0" w:rsidRDefault="0048429E" w:rsidP="00C1164A">
      <w:pPr>
        <w:pStyle w:val="Style3"/>
        <w:widowControl/>
        <w:spacing w:before="5" w:line="240" w:lineRule="auto"/>
        <w:rPr>
          <w:rStyle w:val="FontStyle11"/>
        </w:rPr>
      </w:pPr>
      <w:r w:rsidRPr="009464B0">
        <w:rPr>
          <w:rStyle w:val="FontStyle11"/>
        </w:rPr>
        <w:t>Транспортировка газа в область осуществляется подразделениям</w:t>
      </w:r>
      <w:proofErr w:type="gramStart"/>
      <w:r w:rsidRPr="009464B0">
        <w:rPr>
          <w:rStyle w:val="FontStyle11"/>
        </w:rPr>
        <w:t>и ООО</w:t>
      </w:r>
      <w:proofErr w:type="gramEnd"/>
      <w:r w:rsidRPr="009464B0">
        <w:rPr>
          <w:rStyle w:val="FontStyle11"/>
        </w:rPr>
        <w:t xml:space="preserve"> «</w:t>
      </w:r>
      <w:proofErr w:type="spellStart"/>
      <w:r w:rsidRPr="009464B0">
        <w:rPr>
          <w:rStyle w:val="FontStyle11"/>
        </w:rPr>
        <w:t>Мострансгаз</w:t>
      </w:r>
      <w:proofErr w:type="spellEnd"/>
      <w:r w:rsidRPr="009464B0">
        <w:rPr>
          <w:rStyle w:val="FontStyle11"/>
        </w:rPr>
        <w:t xml:space="preserve">», Белгородским и </w:t>
      </w:r>
      <w:proofErr w:type="spellStart"/>
      <w:r w:rsidRPr="009464B0">
        <w:rPr>
          <w:rStyle w:val="FontStyle11"/>
        </w:rPr>
        <w:t>Острогожским</w:t>
      </w:r>
      <w:proofErr w:type="spellEnd"/>
      <w:r w:rsidRPr="009464B0">
        <w:rPr>
          <w:rStyle w:val="FontStyle11"/>
        </w:rPr>
        <w:t xml:space="preserve"> управлениями магистральных газопроводов. Поставщиком природного газа для потребителей является ООО «</w:t>
      </w:r>
      <w:proofErr w:type="spellStart"/>
      <w:r w:rsidRPr="009464B0">
        <w:rPr>
          <w:rStyle w:val="FontStyle11"/>
        </w:rPr>
        <w:t>Белрегионгаз</w:t>
      </w:r>
      <w:proofErr w:type="spellEnd"/>
      <w:r w:rsidRPr="009464B0">
        <w:rPr>
          <w:rStyle w:val="FontStyle11"/>
        </w:rPr>
        <w:t>», а эксплуатацию газораспределительных сетей осуществляет ОАО «</w:t>
      </w:r>
      <w:proofErr w:type="spellStart"/>
      <w:r w:rsidRPr="009464B0">
        <w:rPr>
          <w:rStyle w:val="FontStyle11"/>
        </w:rPr>
        <w:t>Белгородоблгаз</w:t>
      </w:r>
      <w:proofErr w:type="spellEnd"/>
      <w:r w:rsidRPr="009464B0">
        <w:rPr>
          <w:rStyle w:val="FontStyle11"/>
        </w:rPr>
        <w:t>».</w:t>
      </w:r>
    </w:p>
    <w:p w:rsidR="0048429E" w:rsidRPr="009464B0" w:rsidRDefault="0048429E" w:rsidP="00C1164A">
      <w:pPr>
        <w:pStyle w:val="Style3"/>
        <w:widowControl/>
        <w:spacing w:line="240" w:lineRule="auto"/>
        <w:ind w:right="10"/>
        <w:rPr>
          <w:rStyle w:val="FontStyle11"/>
        </w:rPr>
      </w:pPr>
      <w:r w:rsidRPr="009464B0">
        <w:rPr>
          <w:rStyle w:val="FontStyle11"/>
        </w:rPr>
        <w:t xml:space="preserve">Система газоснабжения </w:t>
      </w:r>
      <w:r w:rsidRPr="009464B0">
        <w:rPr>
          <w:sz w:val="26"/>
          <w:szCs w:val="26"/>
        </w:rPr>
        <w:t>Сетищенского</w:t>
      </w:r>
      <w:r w:rsidRPr="009464B0">
        <w:rPr>
          <w:rStyle w:val="FontStyle11"/>
        </w:rPr>
        <w:t xml:space="preserve"> сельского поселения – трехступенчатая, с использованием кольцевых и тупиковых схем. Природный газ поступает к потребителям через существующую газораспределительную сеть </w:t>
      </w:r>
      <w:r w:rsidRPr="009464B0">
        <w:rPr>
          <w:rStyle w:val="FontStyle11"/>
        </w:rPr>
        <w:lastRenderedPageBreak/>
        <w:t>газопроводов высокого и среднего давления от ГРС , построенную в 1987 г и расположенную в с</w:t>
      </w:r>
      <w:proofErr w:type="gramStart"/>
      <w:r w:rsidRPr="009464B0">
        <w:rPr>
          <w:rStyle w:val="FontStyle11"/>
        </w:rPr>
        <w:t>.К</w:t>
      </w:r>
      <w:proofErr w:type="gramEnd"/>
      <w:r w:rsidRPr="009464B0">
        <w:rPr>
          <w:rStyle w:val="FontStyle11"/>
        </w:rPr>
        <w:t>руглое. ГРС запроектирована с одним выходом давлением 1,2 МПа и проектной производительностью 30 тыс</w:t>
      </w:r>
      <w:proofErr w:type="gramStart"/>
      <w:r w:rsidRPr="009464B0">
        <w:rPr>
          <w:rStyle w:val="FontStyle11"/>
        </w:rPr>
        <w:t>.м</w:t>
      </w:r>
      <w:proofErr w:type="gramEnd"/>
      <w:r w:rsidRPr="009464B0">
        <w:rPr>
          <w:rStyle w:val="FontStyle11"/>
          <w:vertAlign w:val="superscript"/>
        </w:rPr>
        <w:t>3</w:t>
      </w:r>
      <w:r w:rsidRPr="009464B0">
        <w:rPr>
          <w:rStyle w:val="FontStyle11"/>
        </w:rPr>
        <w:t>/час.</w:t>
      </w:r>
    </w:p>
    <w:p w:rsidR="0048429E" w:rsidRPr="009464B0" w:rsidRDefault="0048429E" w:rsidP="00C1164A">
      <w:pPr>
        <w:pStyle w:val="Style3"/>
        <w:widowControl/>
        <w:spacing w:line="240" w:lineRule="auto"/>
        <w:rPr>
          <w:rStyle w:val="FontStyle11"/>
        </w:rPr>
      </w:pPr>
      <w:r w:rsidRPr="009464B0">
        <w:rPr>
          <w:rStyle w:val="FontStyle11"/>
        </w:rPr>
        <w:t>От ГРС природный газ подаётся к потребителям по газопроводам высокого давления (Ру-1,2МПа) и среднего давления (Ру-0,ЗМПа) через ГРП.</w:t>
      </w:r>
    </w:p>
    <w:p w:rsidR="0048429E" w:rsidRPr="009464B0" w:rsidRDefault="0048429E" w:rsidP="009464B0">
      <w:pPr>
        <w:pStyle w:val="Style1"/>
        <w:widowControl/>
        <w:spacing w:line="240" w:lineRule="auto"/>
        <w:ind w:right="19"/>
        <w:jc w:val="both"/>
        <w:rPr>
          <w:rStyle w:val="FontStyle13"/>
          <w:b w:val="0"/>
        </w:rPr>
      </w:pPr>
      <w:r w:rsidRPr="009464B0">
        <w:rPr>
          <w:rStyle w:val="FontStyle13"/>
          <w:b w:val="0"/>
        </w:rPr>
        <w:t>Газоснабжение потребителей жилой застройки и объектов коммунально-бытового назначения производится по газопроводам низкого давления (Ру3,0кПа), по распределительным газопроводам среднего давления с установкой индивидуальных газораспределительных пунктов (ГРПШ).</w:t>
      </w:r>
      <w:r w:rsidRPr="009464B0">
        <w:rPr>
          <w:rStyle w:val="FontStyle12"/>
          <w:b/>
          <w:sz w:val="26"/>
          <w:szCs w:val="26"/>
        </w:rPr>
        <w:t xml:space="preserve"> </w:t>
      </w:r>
    </w:p>
    <w:p w:rsidR="0048429E" w:rsidRPr="009464B0" w:rsidRDefault="0048429E" w:rsidP="009464B0">
      <w:pPr>
        <w:pStyle w:val="Style8"/>
        <w:widowControl/>
        <w:spacing w:before="120"/>
        <w:jc w:val="both"/>
        <w:rPr>
          <w:rStyle w:val="FontStyle13"/>
        </w:rPr>
      </w:pPr>
      <w:r w:rsidRPr="009464B0">
        <w:rPr>
          <w:rStyle w:val="FontStyle13"/>
          <w:b w:val="0"/>
        </w:rPr>
        <w:t xml:space="preserve">                          </w:t>
      </w:r>
      <w:r w:rsidRPr="009464B0">
        <w:rPr>
          <w:rStyle w:val="FontStyle13"/>
        </w:rPr>
        <w:t>Направление использования природного газа</w:t>
      </w:r>
    </w:p>
    <w:p w:rsidR="0048429E" w:rsidRPr="009464B0" w:rsidRDefault="0048429E" w:rsidP="00C1164A">
      <w:pPr>
        <w:spacing w:after="134" w:line="240" w:lineRule="auto"/>
        <w:jc w:val="both"/>
        <w:rPr>
          <w:rFonts w:ascii="Times New Roman" w:hAnsi="Times New Roman"/>
          <w:b/>
          <w:sz w:val="26"/>
          <w:szCs w:val="26"/>
        </w:rPr>
      </w:pPr>
      <w:r w:rsidRPr="009464B0">
        <w:rPr>
          <w:rFonts w:ascii="Times New Roman" w:hAnsi="Times New Roman"/>
          <w:sz w:val="26"/>
          <w:szCs w:val="26"/>
        </w:rPr>
        <w:t xml:space="preserve">                                                                                                           </w:t>
      </w:r>
      <w:r w:rsidRPr="009464B0">
        <w:rPr>
          <w:rFonts w:ascii="Times New Roman" w:hAnsi="Times New Roman"/>
          <w:b/>
          <w:sz w:val="26"/>
          <w:szCs w:val="26"/>
        </w:rPr>
        <w:t>Таблица 3</w:t>
      </w:r>
    </w:p>
    <w:tbl>
      <w:tblPr>
        <w:tblW w:w="9509" w:type="dxa"/>
        <w:tblInd w:w="40" w:type="dxa"/>
        <w:tblLayout w:type="fixed"/>
        <w:tblCellMar>
          <w:left w:w="40" w:type="dxa"/>
          <w:right w:w="40" w:type="dxa"/>
        </w:tblCellMar>
        <w:tblLook w:val="0000"/>
      </w:tblPr>
      <w:tblGrid>
        <w:gridCol w:w="3811"/>
        <w:gridCol w:w="5698"/>
      </w:tblGrid>
      <w:tr w:rsidR="0048429E" w:rsidRPr="009464B0" w:rsidTr="00C238E0">
        <w:tc>
          <w:tcPr>
            <w:tcW w:w="3811" w:type="dxa"/>
            <w:tcBorders>
              <w:top w:val="single" w:sz="6" w:space="0" w:color="auto"/>
              <w:left w:val="single" w:sz="6" w:space="0" w:color="auto"/>
              <w:bottom w:val="single" w:sz="6" w:space="0" w:color="auto"/>
              <w:right w:val="single" w:sz="6" w:space="0" w:color="auto"/>
            </w:tcBorders>
          </w:tcPr>
          <w:p w:rsidR="0048429E" w:rsidRPr="009464B0" w:rsidRDefault="0048429E" w:rsidP="005244AB">
            <w:pPr>
              <w:pStyle w:val="Style7"/>
              <w:widowControl/>
              <w:spacing w:line="240" w:lineRule="auto"/>
              <w:ind w:left="835" w:firstLine="0"/>
              <w:jc w:val="center"/>
              <w:rPr>
                <w:rStyle w:val="FontStyle13"/>
              </w:rPr>
            </w:pPr>
            <w:r w:rsidRPr="009464B0">
              <w:rPr>
                <w:rStyle w:val="FontStyle13"/>
              </w:rPr>
              <w:t>Потребность</w:t>
            </w:r>
          </w:p>
        </w:tc>
        <w:tc>
          <w:tcPr>
            <w:tcW w:w="5698" w:type="dxa"/>
            <w:tcBorders>
              <w:top w:val="single" w:sz="6" w:space="0" w:color="auto"/>
              <w:left w:val="single" w:sz="6" w:space="0" w:color="auto"/>
              <w:bottom w:val="single" w:sz="6" w:space="0" w:color="auto"/>
              <w:right w:val="single" w:sz="6" w:space="0" w:color="auto"/>
            </w:tcBorders>
          </w:tcPr>
          <w:p w:rsidR="0048429E" w:rsidRPr="009464B0" w:rsidRDefault="0048429E" w:rsidP="005244AB">
            <w:pPr>
              <w:pStyle w:val="Style7"/>
              <w:widowControl/>
              <w:spacing w:line="240" w:lineRule="auto"/>
              <w:ind w:left="835" w:firstLine="0"/>
              <w:jc w:val="center"/>
              <w:rPr>
                <w:rStyle w:val="FontStyle13"/>
              </w:rPr>
            </w:pPr>
            <w:r w:rsidRPr="009464B0">
              <w:rPr>
                <w:rStyle w:val="FontStyle13"/>
              </w:rPr>
              <w:t>Назначение</w:t>
            </w:r>
          </w:p>
        </w:tc>
      </w:tr>
      <w:tr w:rsidR="0048429E" w:rsidRPr="009464B0" w:rsidTr="00C238E0">
        <w:tc>
          <w:tcPr>
            <w:tcW w:w="3811" w:type="dxa"/>
            <w:tcBorders>
              <w:top w:val="single" w:sz="6" w:space="0" w:color="auto"/>
              <w:left w:val="single" w:sz="6" w:space="0" w:color="auto"/>
              <w:bottom w:val="single" w:sz="6" w:space="0" w:color="auto"/>
              <w:right w:val="single" w:sz="6" w:space="0" w:color="auto"/>
            </w:tcBorders>
          </w:tcPr>
          <w:p w:rsidR="0048429E" w:rsidRPr="009464B0" w:rsidRDefault="0048429E" w:rsidP="00C238E0">
            <w:pPr>
              <w:pStyle w:val="Style7"/>
              <w:widowControl/>
              <w:spacing w:line="240" w:lineRule="auto"/>
              <w:ind w:firstLine="0"/>
              <w:rPr>
                <w:rStyle w:val="FontStyle13"/>
                <w:b w:val="0"/>
              </w:rPr>
            </w:pPr>
            <w:r w:rsidRPr="009464B0">
              <w:rPr>
                <w:rStyle w:val="FontStyle13"/>
                <w:b w:val="0"/>
              </w:rPr>
              <w:t>Население</w:t>
            </w:r>
          </w:p>
        </w:tc>
        <w:tc>
          <w:tcPr>
            <w:tcW w:w="5698" w:type="dxa"/>
            <w:tcBorders>
              <w:top w:val="single" w:sz="6" w:space="0" w:color="auto"/>
              <w:left w:val="single" w:sz="6" w:space="0" w:color="auto"/>
              <w:bottom w:val="single" w:sz="6" w:space="0" w:color="auto"/>
              <w:right w:val="single" w:sz="6" w:space="0" w:color="auto"/>
            </w:tcBorders>
          </w:tcPr>
          <w:p w:rsidR="0048429E" w:rsidRPr="009464B0" w:rsidRDefault="0048429E" w:rsidP="00C238E0">
            <w:pPr>
              <w:pStyle w:val="Style7"/>
              <w:widowControl/>
              <w:spacing w:line="240" w:lineRule="auto"/>
              <w:ind w:firstLine="0"/>
              <w:rPr>
                <w:rStyle w:val="FontStyle13"/>
                <w:b w:val="0"/>
              </w:rPr>
            </w:pPr>
            <w:r w:rsidRPr="009464B0">
              <w:rPr>
                <w:rStyle w:val="FontStyle13"/>
                <w:b w:val="0"/>
              </w:rPr>
              <w:t>На приготовление пищи и горячее водоснабжение.</w:t>
            </w:r>
          </w:p>
        </w:tc>
      </w:tr>
      <w:tr w:rsidR="0048429E" w:rsidRPr="009464B0" w:rsidTr="00C238E0">
        <w:tc>
          <w:tcPr>
            <w:tcW w:w="3811" w:type="dxa"/>
            <w:tcBorders>
              <w:top w:val="single" w:sz="6" w:space="0" w:color="auto"/>
              <w:left w:val="single" w:sz="6" w:space="0" w:color="auto"/>
              <w:bottom w:val="single" w:sz="6" w:space="0" w:color="auto"/>
              <w:right w:val="single" w:sz="6" w:space="0" w:color="auto"/>
            </w:tcBorders>
          </w:tcPr>
          <w:p w:rsidR="0048429E" w:rsidRPr="009464B0" w:rsidRDefault="0048429E" w:rsidP="00C238E0">
            <w:pPr>
              <w:pStyle w:val="Style10"/>
              <w:widowControl/>
              <w:spacing w:line="240" w:lineRule="auto"/>
              <w:jc w:val="both"/>
              <w:rPr>
                <w:rStyle w:val="FontStyle13"/>
                <w:b w:val="0"/>
              </w:rPr>
            </w:pPr>
            <w:r w:rsidRPr="009464B0">
              <w:rPr>
                <w:rStyle w:val="FontStyle13"/>
                <w:b w:val="0"/>
              </w:rPr>
              <w:t>Учреждения здравоохранения, предприятия общественного и коммунально-бытового назначения</w:t>
            </w:r>
          </w:p>
        </w:tc>
        <w:tc>
          <w:tcPr>
            <w:tcW w:w="5698" w:type="dxa"/>
            <w:tcBorders>
              <w:top w:val="single" w:sz="6" w:space="0" w:color="auto"/>
              <w:left w:val="single" w:sz="6" w:space="0" w:color="auto"/>
              <w:bottom w:val="single" w:sz="6" w:space="0" w:color="auto"/>
              <w:right w:val="single" w:sz="6" w:space="0" w:color="auto"/>
            </w:tcBorders>
          </w:tcPr>
          <w:p w:rsidR="0048429E" w:rsidRPr="009464B0" w:rsidRDefault="0048429E" w:rsidP="00C238E0">
            <w:pPr>
              <w:pStyle w:val="Style10"/>
              <w:widowControl/>
              <w:spacing w:line="240" w:lineRule="auto"/>
              <w:ind w:left="5" w:hanging="5"/>
              <w:jc w:val="both"/>
              <w:rPr>
                <w:rStyle w:val="FontStyle13"/>
                <w:b w:val="0"/>
              </w:rPr>
            </w:pPr>
            <w:r w:rsidRPr="009464B0">
              <w:rPr>
                <w:rStyle w:val="FontStyle13"/>
                <w:b w:val="0"/>
              </w:rPr>
              <w:t>На приготовление пищи и горячей воды для хозяйственных и санитарно-гигиенических нужд, лечебные процедуры и лабораторные нужды, отопление.</w:t>
            </w:r>
          </w:p>
        </w:tc>
      </w:tr>
      <w:tr w:rsidR="0048429E" w:rsidRPr="009464B0" w:rsidTr="00C238E0">
        <w:tc>
          <w:tcPr>
            <w:tcW w:w="3811" w:type="dxa"/>
            <w:tcBorders>
              <w:top w:val="single" w:sz="6" w:space="0" w:color="auto"/>
              <w:left w:val="single" w:sz="6" w:space="0" w:color="auto"/>
              <w:bottom w:val="single" w:sz="6" w:space="0" w:color="auto"/>
              <w:right w:val="single" w:sz="6" w:space="0" w:color="auto"/>
            </w:tcBorders>
          </w:tcPr>
          <w:p w:rsidR="0048429E" w:rsidRPr="009464B0" w:rsidRDefault="0048429E" w:rsidP="00C238E0">
            <w:pPr>
              <w:pStyle w:val="Style10"/>
              <w:widowControl/>
              <w:spacing w:line="240" w:lineRule="auto"/>
              <w:ind w:firstLine="10"/>
              <w:jc w:val="both"/>
              <w:rPr>
                <w:rStyle w:val="FontStyle13"/>
                <w:b w:val="0"/>
              </w:rPr>
            </w:pPr>
            <w:r w:rsidRPr="009464B0">
              <w:rPr>
                <w:rStyle w:val="FontStyle13"/>
                <w:b w:val="0"/>
              </w:rPr>
              <w:t>Местные районные котельные и отопительные печи.</w:t>
            </w:r>
          </w:p>
        </w:tc>
        <w:tc>
          <w:tcPr>
            <w:tcW w:w="5698" w:type="dxa"/>
            <w:tcBorders>
              <w:top w:val="single" w:sz="6" w:space="0" w:color="auto"/>
              <w:left w:val="single" w:sz="6" w:space="0" w:color="auto"/>
              <w:bottom w:val="single" w:sz="6" w:space="0" w:color="auto"/>
              <w:right w:val="single" w:sz="6" w:space="0" w:color="auto"/>
            </w:tcBorders>
          </w:tcPr>
          <w:p w:rsidR="0048429E" w:rsidRPr="009464B0" w:rsidRDefault="0048429E" w:rsidP="00C238E0">
            <w:pPr>
              <w:pStyle w:val="Style7"/>
              <w:widowControl/>
              <w:spacing w:line="240" w:lineRule="auto"/>
              <w:ind w:firstLine="0"/>
              <w:rPr>
                <w:rStyle w:val="FontStyle13"/>
                <w:b w:val="0"/>
              </w:rPr>
            </w:pPr>
            <w:r w:rsidRPr="009464B0">
              <w:rPr>
                <w:rStyle w:val="FontStyle13"/>
                <w:b w:val="0"/>
              </w:rPr>
              <w:t>Отопление жилого и общественного фонда.</w:t>
            </w:r>
          </w:p>
        </w:tc>
      </w:tr>
    </w:tbl>
    <w:p w:rsidR="0048429E" w:rsidRPr="009464B0" w:rsidRDefault="0048429E" w:rsidP="009464B0">
      <w:pPr>
        <w:shd w:val="clear" w:color="auto" w:fill="FFFFFF"/>
        <w:tabs>
          <w:tab w:val="left" w:pos="1134"/>
        </w:tabs>
        <w:spacing w:before="120" w:after="120" w:line="240" w:lineRule="auto"/>
        <w:jc w:val="center"/>
        <w:rPr>
          <w:rFonts w:ascii="Times New Roman" w:hAnsi="Times New Roman"/>
          <w:b/>
          <w:sz w:val="26"/>
          <w:szCs w:val="26"/>
        </w:rPr>
      </w:pPr>
      <w:r w:rsidRPr="009464B0">
        <w:rPr>
          <w:rFonts w:ascii="Times New Roman" w:hAnsi="Times New Roman"/>
          <w:b/>
          <w:sz w:val="26"/>
          <w:szCs w:val="26"/>
        </w:rPr>
        <w:t>Анализ текущего состояния сферы сбора твердых бытовых отходов</w:t>
      </w:r>
    </w:p>
    <w:p w:rsidR="0048429E" w:rsidRPr="009464B0" w:rsidRDefault="0048429E" w:rsidP="00C1164A">
      <w:pPr>
        <w:spacing w:after="0" w:line="240" w:lineRule="auto"/>
        <w:ind w:right="-306" w:firstLine="840"/>
        <w:jc w:val="both"/>
        <w:rPr>
          <w:rFonts w:ascii="Times New Roman" w:hAnsi="Times New Roman"/>
          <w:sz w:val="26"/>
          <w:szCs w:val="26"/>
        </w:rPr>
      </w:pPr>
      <w:r w:rsidRPr="009464B0">
        <w:rPr>
          <w:rFonts w:ascii="Times New Roman" w:hAnsi="Times New Roman"/>
          <w:sz w:val="26"/>
          <w:szCs w:val="26"/>
        </w:rPr>
        <w:t>В соответствии с требованиями Закона РФ «Об охране окружающей среды» от 10.01.2002г. №7-ФЗ на территории МО «</w:t>
      </w:r>
      <w:proofErr w:type="spellStart"/>
      <w:r w:rsidRPr="009464B0">
        <w:rPr>
          <w:rFonts w:ascii="Times New Roman" w:hAnsi="Times New Roman"/>
          <w:sz w:val="26"/>
          <w:szCs w:val="26"/>
        </w:rPr>
        <w:t>Сетищенское</w:t>
      </w:r>
      <w:proofErr w:type="spellEnd"/>
      <w:r w:rsidRPr="009464B0">
        <w:rPr>
          <w:rFonts w:ascii="Times New Roman" w:hAnsi="Times New Roman"/>
          <w:sz w:val="26"/>
          <w:szCs w:val="26"/>
        </w:rPr>
        <w:t xml:space="preserve"> сельское поселение» осуществляется санитарная очистка территорий.</w:t>
      </w:r>
    </w:p>
    <w:p w:rsidR="0048429E" w:rsidRPr="009464B0" w:rsidRDefault="0048429E" w:rsidP="00C1164A">
      <w:pPr>
        <w:spacing w:after="0" w:line="240" w:lineRule="auto"/>
        <w:ind w:firstLine="840"/>
        <w:jc w:val="both"/>
        <w:rPr>
          <w:rFonts w:ascii="Times New Roman" w:hAnsi="Times New Roman"/>
          <w:bCs/>
          <w:sz w:val="26"/>
          <w:szCs w:val="26"/>
        </w:rPr>
      </w:pPr>
      <w:r w:rsidRPr="009464B0">
        <w:rPr>
          <w:rFonts w:ascii="Times New Roman" w:hAnsi="Times New Roman"/>
          <w:bCs/>
          <w:sz w:val="26"/>
          <w:szCs w:val="26"/>
        </w:rPr>
        <w:t>Уборка территории населенного пункта осуществляется круглогодично. Летом выполняются работы, обеспечивающие максимальную чистоту улиц, дорог. Зимой осуществляются наиболее трудоемкие работы по удалению свежевыпавшего снега, борьбе с гололедом и предотвращению снежно-ледяных образований.</w:t>
      </w:r>
    </w:p>
    <w:p w:rsidR="0048429E" w:rsidRPr="009464B0" w:rsidRDefault="0048429E" w:rsidP="00C1164A">
      <w:pPr>
        <w:pStyle w:val="ad"/>
        <w:spacing w:line="240" w:lineRule="auto"/>
        <w:ind w:firstLine="840"/>
        <w:rPr>
          <w:sz w:val="26"/>
          <w:szCs w:val="26"/>
        </w:rPr>
      </w:pPr>
      <w:r w:rsidRPr="009464B0">
        <w:rPr>
          <w:sz w:val="26"/>
          <w:szCs w:val="26"/>
        </w:rPr>
        <w:t>Одной из острейших проблем на сегодняшний день является сбор, вывоз и утилизация твердых бытовых отходов (ТБО).</w:t>
      </w:r>
    </w:p>
    <w:p w:rsidR="0048429E" w:rsidRPr="009464B0" w:rsidRDefault="0048429E" w:rsidP="00006130">
      <w:pPr>
        <w:spacing w:after="0" w:line="240" w:lineRule="auto"/>
        <w:ind w:firstLine="840"/>
        <w:jc w:val="both"/>
        <w:rPr>
          <w:rFonts w:ascii="Times New Roman" w:hAnsi="Times New Roman"/>
          <w:bCs/>
          <w:sz w:val="26"/>
          <w:szCs w:val="26"/>
        </w:rPr>
      </w:pPr>
      <w:r w:rsidRPr="009464B0">
        <w:rPr>
          <w:rFonts w:ascii="Times New Roman" w:hAnsi="Times New Roman"/>
          <w:bCs/>
          <w:sz w:val="26"/>
          <w:szCs w:val="26"/>
        </w:rPr>
        <w:t>Периодически наблюдается образование несанкционированной свалки.</w:t>
      </w:r>
    </w:p>
    <w:p w:rsidR="0048429E" w:rsidRPr="009464B0" w:rsidRDefault="0048429E" w:rsidP="009464B0">
      <w:pPr>
        <w:spacing w:after="120" w:line="240" w:lineRule="auto"/>
        <w:ind w:firstLine="720"/>
        <w:jc w:val="center"/>
        <w:rPr>
          <w:rFonts w:ascii="Times New Roman" w:hAnsi="Times New Roman"/>
          <w:b/>
          <w:sz w:val="26"/>
          <w:szCs w:val="26"/>
        </w:rPr>
      </w:pPr>
      <w:r w:rsidRPr="009464B0">
        <w:rPr>
          <w:rFonts w:ascii="Times New Roman" w:hAnsi="Times New Roman"/>
          <w:b/>
          <w:sz w:val="26"/>
          <w:szCs w:val="26"/>
        </w:rPr>
        <w:t>Расчет образования ТБО</w:t>
      </w:r>
    </w:p>
    <w:p w:rsidR="0048429E" w:rsidRPr="009464B0" w:rsidRDefault="0048429E" w:rsidP="00C1164A">
      <w:pPr>
        <w:ind w:firstLine="720"/>
        <w:jc w:val="center"/>
        <w:rPr>
          <w:rFonts w:ascii="Times New Roman" w:hAnsi="Times New Roman"/>
          <w:b/>
          <w:sz w:val="26"/>
          <w:szCs w:val="26"/>
        </w:rPr>
      </w:pPr>
      <w:r w:rsidRPr="009464B0">
        <w:rPr>
          <w:rFonts w:ascii="Times New Roman" w:hAnsi="Times New Roman"/>
          <w:b/>
          <w:sz w:val="26"/>
          <w:szCs w:val="26"/>
        </w:rPr>
        <w:t xml:space="preserve">                                                                                      Таблица 4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881"/>
        <w:gridCol w:w="949"/>
        <w:gridCol w:w="1586"/>
        <w:gridCol w:w="1389"/>
        <w:gridCol w:w="2273"/>
      </w:tblGrid>
      <w:tr w:rsidR="0048429E" w:rsidRPr="007B43F8" w:rsidTr="005244AB">
        <w:tc>
          <w:tcPr>
            <w:tcW w:w="561" w:type="dxa"/>
            <w:vAlign w:val="center"/>
          </w:tcPr>
          <w:p w:rsidR="0048429E" w:rsidRPr="005244AB" w:rsidRDefault="0048429E" w:rsidP="005244AB">
            <w:pPr>
              <w:spacing w:after="0" w:line="240" w:lineRule="auto"/>
              <w:ind w:firstLine="74"/>
              <w:jc w:val="center"/>
              <w:rPr>
                <w:rFonts w:ascii="Times New Roman" w:hAnsi="Times New Roman"/>
                <w:b/>
                <w:sz w:val="24"/>
                <w:szCs w:val="24"/>
              </w:rPr>
            </w:pPr>
            <w:r w:rsidRPr="005244AB">
              <w:rPr>
                <w:rFonts w:ascii="Times New Roman" w:hAnsi="Times New Roman"/>
                <w:b/>
                <w:sz w:val="24"/>
                <w:szCs w:val="24"/>
              </w:rPr>
              <w:t xml:space="preserve">№ </w:t>
            </w:r>
            <w:proofErr w:type="spellStart"/>
            <w:proofErr w:type="gramStart"/>
            <w:r w:rsidRPr="005244AB">
              <w:rPr>
                <w:rFonts w:ascii="Times New Roman" w:hAnsi="Times New Roman"/>
                <w:b/>
                <w:sz w:val="24"/>
                <w:szCs w:val="24"/>
              </w:rPr>
              <w:t>п</w:t>
            </w:r>
            <w:proofErr w:type="spellEnd"/>
            <w:proofErr w:type="gramEnd"/>
            <w:r w:rsidRPr="005244AB">
              <w:rPr>
                <w:rFonts w:ascii="Times New Roman" w:hAnsi="Times New Roman"/>
                <w:b/>
                <w:sz w:val="24"/>
                <w:szCs w:val="24"/>
              </w:rPr>
              <w:t>/</w:t>
            </w:r>
            <w:proofErr w:type="spellStart"/>
            <w:r w:rsidRPr="005244AB">
              <w:rPr>
                <w:rFonts w:ascii="Times New Roman" w:hAnsi="Times New Roman"/>
                <w:b/>
                <w:sz w:val="24"/>
                <w:szCs w:val="24"/>
              </w:rPr>
              <w:t>п</w:t>
            </w:r>
            <w:proofErr w:type="spellEnd"/>
          </w:p>
        </w:tc>
        <w:tc>
          <w:tcPr>
            <w:tcW w:w="2881" w:type="dxa"/>
            <w:vAlign w:val="center"/>
          </w:tcPr>
          <w:p w:rsidR="0048429E" w:rsidRPr="005244AB" w:rsidRDefault="0048429E" w:rsidP="005244AB">
            <w:pPr>
              <w:spacing w:after="0" w:line="240" w:lineRule="auto"/>
              <w:ind w:firstLine="74"/>
              <w:jc w:val="center"/>
              <w:rPr>
                <w:rFonts w:ascii="Times New Roman" w:hAnsi="Times New Roman"/>
                <w:b/>
                <w:sz w:val="24"/>
                <w:szCs w:val="24"/>
              </w:rPr>
            </w:pPr>
            <w:r w:rsidRPr="005244AB">
              <w:rPr>
                <w:rFonts w:ascii="Times New Roman" w:hAnsi="Times New Roman"/>
                <w:b/>
                <w:sz w:val="24"/>
                <w:szCs w:val="24"/>
              </w:rPr>
              <w:t>Объекты образования отходов</w:t>
            </w:r>
          </w:p>
        </w:tc>
        <w:tc>
          <w:tcPr>
            <w:tcW w:w="949" w:type="dxa"/>
            <w:vAlign w:val="center"/>
          </w:tcPr>
          <w:p w:rsidR="0048429E" w:rsidRPr="005244AB" w:rsidRDefault="0048429E" w:rsidP="005244AB">
            <w:pPr>
              <w:spacing w:after="0" w:line="240" w:lineRule="auto"/>
              <w:ind w:firstLine="74"/>
              <w:jc w:val="center"/>
              <w:rPr>
                <w:rFonts w:ascii="Times New Roman" w:hAnsi="Times New Roman"/>
                <w:b/>
                <w:sz w:val="24"/>
                <w:szCs w:val="24"/>
              </w:rPr>
            </w:pPr>
            <w:r w:rsidRPr="005244AB">
              <w:rPr>
                <w:rFonts w:ascii="Times New Roman" w:hAnsi="Times New Roman"/>
                <w:b/>
                <w:sz w:val="24"/>
                <w:szCs w:val="24"/>
              </w:rPr>
              <w:t xml:space="preserve">Ед. </w:t>
            </w:r>
            <w:proofErr w:type="spellStart"/>
            <w:r w:rsidRPr="005244AB">
              <w:rPr>
                <w:rFonts w:ascii="Times New Roman" w:hAnsi="Times New Roman"/>
                <w:b/>
                <w:sz w:val="24"/>
                <w:szCs w:val="24"/>
              </w:rPr>
              <w:t>измер</w:t>
            </w:r>
            <w:proofErr w:type="spellEnd"/>
            <w:r w:rsidRPr="005244AB">
              <w:rPr>
                <w:rFonts w:ascii="Times New Roman" w:hAnsi="Times New Roman"/>
                <w:b/>
                <w:sz w:val="24"/>
                <w:szCs w:val="24"/>
              </w:rPr>
              <w:t>.</w:t>
            </w:r>
          </w:p>
        </w:tc>
        <w:tc>
          <w:tcPr>
            <w:tcW w:w="1586" w:type="dxa"/>
            <w:vAlign w:val="center"/>
          </w:tcPr>
          <w:p w:rsidR="0048429E" w:rsidRPr="005244AB" w:rsidRDefault="0048429E" w:rsidP="005244AB">
            <w:pPr>
              <w:spacing w:after="0" w:line="240" w:lineRule="auto"/>
              <w:ind w:hanging="80"/>
              <w:jc w:val="center"/>
              <w:rPr>
                <w:rFonts w:ascii="Times New Roman" w:hAnsi="Times New Roman"/>
                <w:b/>
                <w:sz w:val="24"/>
                <w:szCs w:val="24"/>
              </w:rPr>
            </w:pPr>
            <w:r w:rsidRPr="005244AB">
              <w:rPr>
                <w:rFonts w:ascii="Times New Roman" w:hAnsi="Times New Roman"/>
                <w:b/>
                <w:sz w:val="24"/>
                <w:szCs w:val="24"/>
              </w:rPr>
              <w:t>Количество,</w:t>
            </w:r>
          </w:p>
          <w:p w:rsidR="0048429E" w:rsidRPr="005244AB" w:rsidRDefault="0048429E" w:rsidP="005244AB">
            <w:pPr>
              <w:spacing w:after="0" w:line="240" w:lineRule="auto"/>
              <w:ind w:hanging="80"/>
              <w:jc w:val="center"/>
              <w:rPr>
                <w:rFonts w:ascii="Times New Roman" w:hAnsi="Times New Roman"/>
                <w:b/>
                <w:sz w:val="24"/>
                <w:szCs w:val="24"/>
              </w:rPr>
            </w:pPr>
            <w:r w:rsidRPr="005244AB">
              <w:rPr>
                <w:rFonts w:ascii="Times New Roman" w:hAnsi="Times New Roman"/>
                <w:b/>
                <w:sz w:val="24"/>
                <w:szCs w:val="24"/>
              </w:rPr>
              <w:t>ч</w:t>
            </w:r>
            <w:proofErr w:type="spellStart"/>
            <w:r w:rsidRPr="005244AB">
              <w:rPr>
                <w:rFonts w:ascii="Times New Roman" w:hAnsi="Times New Roman"/>
                <w:b/>
                <w:sz w:val="24"/>
                <w:szCs w:val="24"/>
                <w:lang w:val="en-US"/>
              </w:rPr>
              <w:t>ел</w:t>
            </w:r>
            <w:proofErr w:type="spellEnd"/>
            <w:r w:rsidRPr="005244AB">
              <w:rPr>
                <w:rFonts w:ascii="Times New Roman" w:hAnsi="Times New Roman"/>
                <w:b/>
                <w:sz w:val="24"/>
                <w:szCs w:val="24"/>
                <w:lang w:val="en-US"/>
              </w:rPr>
              <w:t>.</w:t>
            </w:r>
          </w:p>
        </w:tc>
        <w:tc>
          <w:tcPr>
            <w:tcW w:w="1389" w:type="dxa"/>
            <w:vAlign w:val="center"/>
          </w:tcPr>
          <w:p w:rsidR="0048429E" w:rsidRPr="005244AB" w:rsidRDefault="0048429E" w:rsidP="005244AB">
            <w:pPr>
              <w:spacing w:after="0" w:line="240" w:lineRule="auto"/>
              <w:ind w:firstLine="74"/>
              <w:jc w:val="center"/>
              <w:rPr>
                <w:rFonts w:ascii="Times New Roman" w:hAnsi="Times New Roman"/>
                <w:b/>
                <w:sz w:val="24"/>
                <w:szCs w:val="24"/>
              </w:rPr>
            </w:pPr>
            <w:r w:rsidRPr="005244AB">
              <w:rPr>
                <w:rFonts w:ascii="Times New Roman" w:hAnsi="Times New Roman"/>
                <w:b/>
                <w:sz w:val="24"/>
                <w:szCs w:val="24"/>
              </w:rPr>
              <w:t>Норматив, т/год</w:t>
            </w:r>
          </w:p>
        </w:tc>
        <w:tc>
          <w:tcPr>
            <w:tcW w:w="2273" w:type="dxa"/>
            <w:vAlign w:val="center"/>
          </w:tcPr>
          <w:p w:rsidR="0048429E" w:rsidRPr="005244AB" w:rsidRDefault="0048429E" w:rsidP="005244AB">
            <w:pPr>
              <w:spacing w:after="0" w:line="240" w:lineRule="auto"/>
              <w:ind w:firstLine="74"/>
              <w:jc w:val="center"/>
              <w:rPr>
                <w:rFonts w:ascii="Times New Roman" w:hAnsi="Times New Roman"/>
                <w:b/>
                <w:sz w:val="24"/>
                <w:szCs w:val="24"/>
              </w:rPr>
            </w:pPr>
            <w:r w:rsidRPr="005244AB">
              <w:rPr>
                <w:rFonts w:ascii="Times New Roman" w:hAnsi="Times New Roman"/>
                <w:b/>
                <w:sz w:val="24"/>
                <w:szCs w:val="24"/>
              </w:rPr>
              <w:t>Количество образующихся отходов, т/год</w:t>
            </w:r>
          </w:p>
        </w:tc>
      </w:tr>
      <w:tr w:rsidR="0048429E" w:rsidRPr="007B43F8" w:rsidTr="005244AB">
        <w:tc>
          <w:tcPr>
            <w:tcW w:w="561" w:type="dxa"/>
          </w:tcPr>
          <w:p w:rsidR="0048429E" w:rsidRPr="007B43F8" w:rsidRDefault="0048429E" w:rsidP="00C238E0">
            <w:pPr>
              <w:ind w:firstLine="72"/>
              <w:jc w:val="both"/>
              <w:rPr>
                <w:rFonts w:ascii="Times New Roman" w:hAnsi="Times New Roman"/>
                <w:sz w:val="24"/>
                <w:szCs w:val="24"/>
              </w:rPr>
            </w:pPr>
          </w:p>
        </w:tc>
        <w:tc>
          <w:tcPr>
            <w:tcW w:w="2881" w:type="dxa"/>
            <w:vAlign w:val="center"/>
          </w:tcPr>
          <w:p w:rsidR="0048429E" w:rsidRPr="007B43F8" w:rsidRDefault="0048429E" w:rsidP="005244AB">
            <w:pPr>
              <w:rPr>
                <w:rFonts w:ascii="Times New Roman" w:hAnsi="Times New Roman"/>
                <w:sz w:val="24"/>
                <w:szCs w:val="24"/>
              </w:rPr>
            </w:pPr>
            <w:proofErr w:type="spellStart"/>
            <w:r>
              <w:rPr>
                <w:rFonts w:ascii="Times New Roman" w:hAnsi="Times New Roman"/>
                <w:sz w:val="24"/>
                <w:szCs w:val="24"/>
              </w:rPr>
              <w:t>Сетищенское</w:t>
            </w:r>
            <w:proofErr w:type="spellEnd"/>
            <w:r w:rsidRPr="007B43F8">
              <w:rPr>
                <w:rFonts w:ascii="Times New Roman" w:hAnsi="Times New Roman"/>
                <w:sz w:val="24"/>
                <w:szCs w:val="24"/>
              </w:rPr>
              <w:t xml:space="preserve"> </w:t>
            </w:r>
            <w:r w:rsidR="005244AB">
              <w:rPr>
                <w:rFonts w:ascii="Times New Roman" w:hAnsi="Times New Roman"/>
                <w:sz w:val="24"/>
                <w:szCs w:val="24"/>
              </w:rPr>
              <w:t>с/</w:t>
            </w:r>
            <w:proofErr w:type="spellStart"/>
            <w:proofErr w:type="gramStart"/>
            <w:r w:rsidR="005244AB">
              <w:rPr>
                <w:rFonts w:ascii="Times New Roman" w:hAnsi="Times New Roman"/>
                <w:sz w:val="24"/>
                <w:szCs w:val="24"/>
              </w:rPr>
              <w:t>п</w:t>
            </w:r>
            <w:proofErr w:type="spellEnd"/>
            <w:proofErr w:type="gramEnd"/>
          </w:p>
        </w:tc>
        <w:tc>
          <w:tcPr>
            <w:tcW w:w="949" w:type="dxa"/>
            <w:vAlign w:val="center"/>
          </w:tcPr>
          <w:p w:rsidR="0048429E" w:rsidRPr="007B43F8" w:rsidRDefault="0048429E" w:rsidP="00C238E0">
            <w:pPr>
              <w:ind w:firstLine="72"/>
              <w:jc w:val="center"/>
              <w:rPr>
                <w:rFonts w:ascii="Times New Roman" w:hAnsi="Times New Roman"/>
                <w:sz w:val="24"/>
                <w:szCs w:val="24"/>
              </w:rPr>
            </w:pPr>
            <w:r w:rsidRPr="007B43F8">
              <w:rPr>
                <w:rFonts w:ascii="Times New Roman" w:hAnsi="Times New Roman"/>
                <w:sz w:val="24"/>
                <w:szCs w:val="24"/>
              </w:rPr>
              <w:t>чел.</w:t>
            </w:r>
          </w:p>
        </w:tc>
        <w:tc>
          <w:tcPr>
            <w:tcW w:w="1586" w:type="dxa"/>
            <w:vAlign w:val="center"/>
          </w:tcPr>
          <w:p w:rsidR="0048429E" w:rsidRPr="007B43F8" w:rsidRDefault="0048429E" w:rsidP="00C238E0">
            <w:pPr>
              <w:ind w:firstLine="72"/>
              <w:jc w:val="center"/>
              <w:rPr>
                <w:rFonts w:ascii="Times New Roman" w:hAnsi="Times New Roman"/>
                <w:sz w:val="24"/>
                <w:szCs w:val="24"/>
              </w:rPr>
            </w:pPr>
            <w:r>
              <w:rPr>
                <w:rFonts w:ascii="Times New Roman" w:hAnsi="Times New Roman"/>
                <w:sz w:val="24"/>
                <w:szCs w:val="24"/>
              </w:rPr>
              <w:t>993</w:t>
            </w:r>
          </w:p>
        </w:tc>
        <w:tc>
          <w:tcPr>
            <w:tcW w:w="1389" w:type="dxa"/>
            <w:vAlign w:val="center"/>
          </w:tcPr>
          <w:p w:rsidR="0048429E" w:rsidRPr="007B43F8" w:rsidRDefault="0048429E" w:rsidP="00C238E0">
            <w:pPr>
              <w:ind w:firstLine="72"/>
              <w:jc w:val="center"/>
              <w:rPr>
                <w:rFonts w:ascii="Times New Roman" w:hAnsi="Times New Roman"/>
                <w:sz w:val="24"/>
                <w:szCs w:val="24"/>
                <w:highlight w:val="yellow"/>
              </w:rPr>
            </w:pPr>
            <w:r w:rsidRPr="007B43F8">
              <w:rPr>
                <w:rFonts w:ascii="Times New Roman" w:hAnsi="Times New Roman"/>
                <w:sz w:val="24"/>
                <w:szCs w:val="24"/>
              </w:rPr>
              <w:t>0,3</w:t>
            </w:r>
          </w:p>
        </w:tc>
        <w:tc>
          <w:tcPr>
            <w:tcW w:w="2273" w:type="dxa"/>
            <w:vAlign w:val="center"/>
          </w:tcPr>
          <w:p w:rsidR="0048429E" w:rsidRPr="007B43F8" w:rsidRDefault="0048429E" w:rsidP="00C238E0">
            <w:pPr>
              <w:ind w:firstLine="72"/>
              <w:jc w:val="center"/>
              <w:rPr>
                <w:rFonts w:ascii="Times New Roman" w:hAnsi="Times New Roman"/>
                <w:sz w:val="24"/>
                <w:szCs w:val="24"/>
              </w:rPr>
            </w:pPr>
            <w:r>
              <w:rPr>
                <w:rFonts w:ascii="Times New Roman" w:hAnsi="Times New Roman"/>
                <w:sz w:val="24"/>
                <w:szCs w:val="24"/>
              </w:rPr>
              <w:t>297,9</w:t>
            </w:r>
          </w:p>
        </w:tc>
      </w:tr>
    </w:tbl>
    <w:p w:rsidR="0048429E" w:rsidRPr="009464B0" w:rsidRDefault="0048429E" w:rsidP="005244AB">
      <w:pPr>
        <w:pStyle w:val="ad"/>
        <w:spacing w:before="120" w:line="240" w:lineRule="auto"/>
        <w:ind w:right="142"/>
        <w:rPr>
          <w:sz w:val="26"/>
          <w:szCs w:val="26"/>
        </w:rPr>
      </w:pPr>
      <w:r w:rsidRPr="009464B0">
        <w:rPr>
          <w:sz w:val="26"/>
          <w:szCs w:val="26"/>
        </w:rPr>
        <w:tab/>
        <w:t>Предприятий, занимающихся сбором и вторичной переработкой отходов, на территории сельского поселения нет.</w:t>
      </w:r>
    </w:p>
    <w:p w:rsidR="0048429E" w:rsidRPr="009464B0" w:rsidRDefault="0048429E" w:rsidP="009464B0">
      <w:pPr>
        <w:spacing w:before="120" w:after="120" w:line="240" w:lineRule="auto"/>
        <w:ind w:firstLine="709"/>
        <w:jc w:val="center"/>
        <w:rPr>
          <w:rFonts w:ascii="Times New Roman" w:hAnsi="Times New Roman"/>
          <w:b/>
          <w:sz w:val="26"/>
          <w:szCs w:val="26"/>
        </w:rPr>
      </w:pPr>
      <w:r w:rsidRPr="009464B0">
        <w:rPr>
          <w:rFonts w:ascii="Times New Roman" w:hAnsi="Times New Roman"/>
          <w:b/>
          <w:sz w:val="26"/>
          <w:szCs w:val="26"/>
        </w:rPr>
        <w:t>Анализ текущего состояния системы электроснабжения.</w:t>
      </w:r>
    </w:p>
    <w:p w:rsidR="0048429E" w:rsidRPr="009464B0" w:rsidRDefault="0048429E" w:rsidP="00C1164A">
      <w:pPr>
        <w:pStyle w:val="a6"/>
        <w:spacing w:before="0" w:beforeAutospacing="0" w:after="0" w:afterAutospacing="0"/>
        <w:ind w:firstLine="708"/>
        <w:jc w:val="both"/>
        <w:rPr>
          <w:sz w:val="26"/>
          <w:szCs w:val="26"/>
        </w:rPr>
      </w:pPr>
      <w:r w:rsidRPr="009464B0">
        <w:rPr>
          <w:sz w:val="26"/>
          <w:szCs w:val="26"/>
        </w:rPr>
        <w:lastRenderedPageBreak/>
        <w:t>Основным поставщиком электроэнергии в настоящее время является ОАО «Белгородская сбытовая компания». Все энергоресурсы поставляются из-за пределов района, со стороны ПС 330/110/35/6 кВ «Белгород 330».Источником питания потребителей МО «</w:t>
      </w:r>
      <w:proofErr w:type="spellStart"/>
      <w:r w:rsidRPr="009464B0">
        <w:rPr>
          <w:sz w:val="26"/>
          <w:szCs w:val="26"/>
        </w:rPr>
        <w:t>Сетищенское</w:t>
      </w:r>
      <w:proofErr w:type="spellEnd"/>
      <w:r w:rsidRPr="009464B0">
        <w:rPr>
          <w:sz w:val="26"/>
          <w:szCs w:val="26"/>
        </w:rPr>
        <w:t xml:space="preserve"> сельское поселение» является ПС 35/10кВт «Сетище», год ввода в эксплуатацию 1985г. На данный момент освещенность улиц поселения обеспечивается электросветильниками уличного освещения в количестве 129 шт. За соблюдением режима работы электросветильников и подачи электроэнергии поселению установлен контроль со стороны администрации Сетищенского сельского поселения. </w:t>
      </w:r>
    </w:p>
    <w:p w:rsidR="0048429E" w:rsidRPr="009464B0" w:rsidRDefault="0048429E" w:rsidP="004D597A">
      <w:pPr>
        <w:pStyle w:val="Style1"/>
        <w:widowControl/>
        <w:spacing w:line="240" w:lineRule="auto"/>
        <w:jc w:val="left"/>
        <w:rPr>
          <w:rStyle w:val="FontStyle12"/>
          <w:sz w:val="26"/>
          <w:szCs w:val="26"/>
        </w:rPr>
      </w:pPr>
      <w:r w:rsidRPr="009464B0">
        <w:rPr>
          <w:rStyle w:val="FontStyle12"/>
          <w:sz w:val="26"/>
          <w:szCs w:val="26"/>
        </w:rPr>
        <w:t xml:space="preserve">Альтернативный источник энергоснабжения в  </w:t>
      </w:r>
      <w:proofErr w:type="spellStart"/>
      <w:r w:rsidRPr="009464B0">
        <w:rPr>
          <w:sz w:val="26"/>
          <w:szCs w:val="26"/>
        </w:rPr>
        <w:t>Сетищенском</w:t>
      </w:r>
      <w:proofErr w:type="spellEnd"/>
      <w:r w:rsidRPr="009464B0">
        <w:rPr>
          <w:sz w:val="26"/>
          <w:szCs w:val="26"/>
        </w:rPr>
        <w:t xml:space="preserve"> </w:t>
      </w:r>
      <w:r w:rsidRPr="009464B0">
        <w:rPr>
          <w:rStyle w:val="FontStyle12"/>
          <w:sz w:val="26"/>
          <w:szCs w:val="26"/>
        </w:rPr>
        <w:t>сельском поселении отсутствует.</w:t>
      </w:r>
    </w:p>
    <w:p w:rsidR="0048429E" w:rsidRPr="009464B0" w:rsidRDefault="0048429E" w:rsidP="003001AE">
      <w:pPr>
        <w:pStyle w:val="Style1"/>
        <w:widowControl/>
        <w:spacing w:before="120" w:after="120" w:line="240" w:lineRule="auto"/>
        <w:ind w:firstLine="890"/>
        <w:rPr>
          <w:rStyle w:val="FontStyle12"/>
          <w:b/>
          <w:sz w:val="26"/>
          <w:szCs w:val="26"/>
        </w:rPr>
      </w:pPr>
      <w:r w:rsidRPr="009464B0">
        <w:rPr>
          <w:rStyle w:val="FontStyle12"/>
          <w:b/>
          <w:sz w:val="26"/>
          <w:szCs w:val="26"/>
        </w:rPr>
        <w:t xml:space="preserve">Анализ </w:t>
      </w:r>
      <w:proofErr w:type="spellStart"/>
      <w:r w:rsidRPr="009464B0">
        <w:rPr>
          <w:rStyle w:val="FontStyle12"/>
          <w:b/>
          <w:sz w:val="26"/>
          <w:szCs w:val="26"/>
        </w:rPr>
        <w:t>экусплуатационного</w:t>
      </w:r>
      <w:proofErr w:type="spellEnd"/>
      <w:r w:rsidRPr="009464B0">
        <w:rPr>
          <w:rStyle w:val="FontStyle12"/>
          <w:b/>
          <w:sz w:val="26"/>
          <w:szCs w:val="26"/>
        </w:rPr>
        <w:t xml:space="preserve"> </w:t>
      </w:r>
      <w:proofErr w:type="gramStart"/>
      <w:r w:rsidRPr="009464B0">
        <w:rPr>
          <w:rStyle w:val="FontStyle12"/>
          <w:b/>
          <w:sz w:val="26"/>
          <w:szCs w:val="26"/>
        </w:rPr>
        <w:t>состоянии</w:t>
      </w:r>
      <w:proofErr w:type="gramEnd"/>
      <w:r w:rsidRPr="009464B0">
        <w:rPr>
          <w:rStyle w:val="FontStyle12"/>
          <w:b/>
          <w:sz w:val="26"/>
          <w:szCs w:val="26"/>
        </w:rPr>
        <w:t xml:space="preserve"> асфальтобетонного покрытия проезжей части улиц поселения.</w:t>
      </w:r>
    </w:p>
    <w:p w:rsidR="0048429E" w:rsidRPr="009464B0" w:rsidRDefault="0048429E" w:rsidP="00E22AC2">
      <w:pPr>
        <w:pStyle w:val="Style1"/>
        <w:widowControl/>
        <w:spacing w:line="240" w:lineRule="auto"/>
        <w:ind w:firstLine="893"/>
        <w:jc w:val="both"/>
        <w:rPr>
          <w:rStyle w:val="FontStyle13"/>
          <w:b w:val="0"/>
          <w:bCs w:val="0"/>
        </w:rPr>
      </w:pPr>
      <w:proofErr w:type="gramStart"/>
      <w:r w:rsidRPr="009464B0">
        <w:rPr>
          <w:rStyle w:val="FontStyle12"/>
          <w:sz w:val="26"/>
          <w:szCs w:val="26"/>
        </w:rPr>
        <w:t>Общая протяженность проезжей части улиц с асфальтобетонным покрытием составляет 11 км 643 м. Улицы с грунтовым покрытие отсутствуют.</w:t>
      </w:r>
      <w:proofErr w:type="gramEnd"/>
      <w:r w:rsidRPr="009464B0">
        <w:rPr>
          <w:rStyle w:val="FontStyle12"/>
          <w:sz w:val="26"/>
          <w:szCs w:val="26"/>
        </w:rPr>
        <w:t xml:space="preserve"> Период строительства определяется 1990-1994 годы. Покрытие проезжей части улиц</w:t>
      </w:r>
      <w:proofErr w:type="gramStart"/>
      <w:r w:rsidRPr="009464B0">
        <w:rPr>
          <w:rStyle w:val="FontStyle12"/>
          <w:sz w:val="26"/>
          <w:szCs w:val="26"/>
        </w:rPr>
        <w:t>.</w:t>
      </w:r>
      <w:proofErr w:type="gramEnd"/>
      <w:r w:rsidRPr="009464B0">
        <w:rPr>
          <w:rStyle w:val="FontStyle12"/>
          <w:sz w:val="26"/>
          <w:szCs w:val="26"/>
        </w:rPr>
        <w:t xml:space="preserve"> </w:t>
      </w:r>
      <w:proofErr w:type="gramStart"/>
      <w:r w:rsidRPr="009464B0">
        <w:rPr>
          <w:rStyle w:val="FontStyle12"/>
          <w:sz w:val="26"/>
          <w:szCs w:val="26"/>
        </w:rPr>
        <w:t>т</w:t>
      </w:r>
      <w:proofErr w:type="gramEnd"/>
      <w:r w:rsidRPr="009464B0">
        <w:rPr>
          <w:rStyle w:val="FontStyle12"/>
          <w:sz w:val="26"/>
          <w:szCs w:val="26"/>
        </w:rPr>
        <w:t>ребует ежегодного ямочного ремонта с предварительным осмотром состояния покрытия для определения объемов работ.</w:t>
      </w:r>
    </w:p>
    <w:p w:rsidR="0048429E" w:rsidRPr="009464B0" w:rsidRDefault="0048429E" w:rsidP="005244AB">
      <w:pPr>
        <w:pStyle w:val="Style3"/>
        <w:widowControl/>
        <w:spacing w:before="120" w:after="120" w:line="240" w:lineRule="auto"/>
        <w:ind w:right="6" w:firstLine="828"/>
        <w:rPr>
          <w:b/>
          <w:sz w:val="26"/>
          <w:szCs w:val="26"/>
        </w:rPr>
      </w:pPr>
      <w:r w:rsidRPr="009464B0">
        <w:rPr>
          <w:b/>
          <w:sz w:val="26"/>
          <w:szCs w:val="26"/>
        </w:rPr>
        <w:t xml:space="preserve">  Модель расчета перспективного спроса коммунальных ресурсов</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 xml:space="preserve">Наряду с прогнозами территориального развития поселения </w:t>
      </w:r>
      <w:proofErr w:type="gramStart"/>
      <w:r w:rsidRPr="009464B0">
        <w:rPr>
          <w:rFonts w:ascii="Times New Roman" w:hAnsi="Times New Roman"/>
          <w:sz w:val="26"/>
          <w:szCs w:val="26"/>
        </w:rPr>
        <w:t>важное значение</w:t>
      </w:r>
      <w:proofErr w:type="gramEnd"/>
      <w:r w:rsidRPr="009464B0">
        <w:rPr>
          <w:rFonts w:ascii="Times New Roman" w:hAnsi="Times New Roman"/>
          <w:sz w:val="26"/>
          <w:szCs w:val="26"/>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48429E" w:rsidRPr="009464B0" w:rsidRDefault="0048429E" w:rsidP="00C1164A">
      <w:pPr>
        <w:pStyle w:val="2"/>
        <w:numPr>
          <w:ilvl w:val="0"/>
          <w:numId w:val="1"/>
        </w:numPr>
        <w:spacing w:after="0" w:line="240" w:lineRule="auto"/>
        <w:jc w:val="both"/>
        <w:rPr>
          <w:rFonts w:ascii="Times New Roman" w:hAnsi="Times New Roman"/>
          <w:sz w:val="26"/>
          <w:szCs w:val="26"/>
        </w:rPr>
      </w:pPr>
      <w:r w:rsidRPr="009464B0">
        <w:rPr>
          <w:rFonts w:ascii="Times New Roman" w:hAnsi="Times New Roman"/>
          <w:sz w:val="26"/>
          <w:szCs w:val="26"/>
        </w:rPr>
        <w:t>население;</w:t>
      </w:r>
    </w:p>
    <w:p w:rsidR="0048429E" w:rsidRPr="009464B0" w:rsidRDefault="0048429E" w:rsidP="00C1164A">
      <w:pPr>
        <w:pStyle w:val="2"/>
        <w:numPr>
          <w:ilvl w:val="0"/>
          <w:numId w:val="1"/>
        </w:numPr>
        <w:spacing w:after="0" w:line="240" w:lineRule="auto"/>
        <w:jc w:val="both"/>
        <w:rPr>
          <w:rFonts w:ascii="Times New Roman" w:hAnsi="Times New Roman"/>
          <w:sz w:val="26"/>
          <w:szCs w:val="26"/>
        </w:rPr>
      </w:pPr>
      <w:r w:rsidRPr="009464B0">
        <w:rPr>
          <w:rFonts w:ascii="Times New Roman" w:hAnsi="Times New Roman"/>
          <w:sz w:val="26"/>
          <w:szCs w:val="26"/>
        </w:rPr>
        <w:t>бюджетные учреждения;</w:t>
      </w:r>
    </w:p>
    <w:p w:rsidR="0048429E" w:rsidRPr="009464B0" w:rsidRDefault="0048429E" w:rsidP="00C1164A">
      <w:pPr>
        <w:pStyle w:val="2"/>
        <w:numPr>
          <w:ilvl w:val="0"/>
          <w:numId w:val="1"/>
        </w:numPr>
        <w:spacing w:after="0" w:line="240" w:lineRule="auto"/>
        <w:jc w:val="both"/>
        <w:rPr>
          <w:rFonts w:ascii="Times New Roman" w:hAnsi="Times New Roman"/>
          <w:sz w:val="26"/>
          <w:szCs w:val="26"/>
        </w:rPr>
      </w:pPr>
      <w:r w:rsidRPr="009464B0">
        <w:rPr>
          <w:rFonts w:ascii="Times New Roman" w:hAnsi="Times New Roman"/>
          <w:sz w:val="26"/>
          <w:szCs w:val="26"/>
        </w:rPr>
        <w:t>прочие предприятия и организации.</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48429E" w:rsidRPr="009464B0" w:rsidRDefault="005D7057"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fldChar w:fldCharType="begin"/>
      </w:r>
      <w:r w:rsidR="0048429E" w:rsidRPr="009464B0">
        <w:rPr>
          <w:rFonts w:ascii="Times New Roman" w:hAnsi="Times New Roman"/>
          <w:sz w:val="26"/>
          <w:szCs w:val="26"/>
        </w:rPr>
        <w:instrText xml:space="preserve"> QUOTE </w:instrText>
      </w:r>
      <w:r w:rsidR="005244AB" w:rsidRPr="009464B0">
        <w:rPr>
          <w:rFonts w:ascii="Times New Roman" w:hAnsi="Times New Roman"/>
          <w:sz w:val="26"/>
          <w:szCs w:val="26"/>
        </w:rPr>
        <w:pict>
          <v:shape id="_x0000_i1027" type="#_x0000_t75" style="width:89.25pt;height:14.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D67BB&quot;/&gt;&lt;wsp:rsid wsp:val=&quot;00003C1D&quot;/&gt;&lt;wsp:rsid wsp:val=&quot;00004DDD&quot;/&gt;&lt;wsp:rsid wsp:val=&quot;00010044&quot;/&gt;&lt;wsp:rsid wsp:val=&quot;00012541&quot;/&gt;&lt;wsp:rsid wsp:val=&quot;00017703&quot;/&gt;&lt;wsp:rsid wsp:val=&quot;000655B4&quot;/&gt;&lt;wsp:rsid wsp:val=&quot;00086B06&quot;/&gt;&lt;wsp:rsid wsp:val=&quot;00110D50&quot;/&gt;&lt;wsp:rsid wsp:val=&quot;001159E4&quot;/&gt;&lt;wsp:rsid wsp:val=&quot;00126767&quot;/&gt;&lt;wsp:rsid wsp:val=&quot;001C789F&quot;/&gt;&lt;wsp:rsid wsp:val=&quot;001F2B00&quot;/&gt;&lt;wsp:rsid wsp:val=&quot;00201676&quot;/&gt;&lt;wsp:rsid wsp:val=&quot;002045D4&quot;/&gt;&lt;wsp:rsid wsp:val=&quot;002125F0&quot;/&gt;&lt;wsp:rsid wsp:val=&quot;00213D9D&quot;/&gt;&lt;wsp:rsid wsp:val=&quot;0022643E&quot;/&gt;&lt;wsp:rsid wsp:val=&quot;002366DF&quot;/&gt;&lt;wsp:rsid wsp:val=&quot;002F06B9&quot;/&gt;&lt;wsp:rsid wsp:val=&quot;00353437&quot;/&gt;&lt;wsp:rsid wsp:val=&quot;0035647E&quot;/&gt;&lt;wsp:rsid wsp:val=&quot;00374FA4&quot;/&gt;&lt;wsp:rsid wsp:val=&quot;003A0FC6&quot;/&gt;&lt;wsp:rsid wsp:val=&quot;003B0379&quot;/&gt;&lt;wsp:rsid wsp:val=&quot;003E654E&quot;/&gt;&lt;wsp:rsid wsp:val=&quot;003E7996&quot;/&gt;&lt;wsp:rsid wsp:val=&quot;003F227D&quot;/&gt;&lt;wsp:rsid wsp:val=&quot;00421D5B&quot;/&gt;&lt;wsp:rsid wsp:val=&quot;0048326E&quot;/&gt;&lt;wsp:rsid wsp:val=&quot;004B7F53&quot;/&gt;&lt;wsp:rsid wsp:val=&quot;004D67BB&quot;/&gt;&lt;wsp:rsid wsp:val=&quot;004D74C3&quot;/&gt;&lt;wsp:rsid wsp:val=&quot;004E2C7B&quot;/&gt;&lt;wsp:rsid wsp:val=&quot;004F06FF&quot;/&gt;&lt;wsp:rsid wsp:val=&quot;0052320A&quot;/&gt;&lt;wsp:rsid wsp:val=&quot;005530C0&quot;/&gt;&lt;wsp:rsid wsp:val=&quot;00557C5F&quot;/&gt;&lt;wsp:rsid wsp:val=&quot;00591776&quot;/&gt;&lt;wsp:rsid wsp:val=&quot;005C586F&quot;/&gt;&lt;wsp:rsid wsp:val=&quot;005C7DCC&quot;/&gt;&lt;wsp:rsid wsp:val=&quot;005E1D15&quot;/&gt;&lt;wsp:rsid wsp:val=&quot;005E6661&quot;/&gt;&lt;wsp:rsid wsp:val=&quot;006075B7&quot;/&gt;&lt;wsp:rsid wsp:val=&quot;00620AF0&quot;/&gt;&lt;wsp:rsid wsp:val=&quot;00676CCA&quot;/&gt;&lt;wsp:rsid wsp:val=&quot;00680312&quot;/&gt;&lt;wsp:rsid wsp:val=&quot;00680578&quot;/&gt;&lt;wsp:rsid wsp:val=&quot;006905F0&quot;/&gt;&lt;wsp:rsid wsp:val=&quot;00690FA6&quot;/&gt;&lt;wsp:rsid wsp:val=&quot;006B7813&quot;/&gt;&lt;wsp:rsid wsp:val=&quot;006C1CEA&quot;/&gt;&lt;wsp:rsid wsp:val=&quot;006E698F&quot;/&gt;&lt;wsp:rsid wsp:val=&quot;006F0907&quot;/&gt;&lt;wsp:rsid wsp:val=&quot;00721D51&quot;/&gt;&lt;wsp:rsid wsp:val=&quot;007827CC&quot;/&gt;&lt;wsp:rsid wsp:val=&quot;00794B87&quot;/&gt;&lt;wsp:rsid wsp:val=&quot;007C2D57&quot;/&gt;&lt;wsp:rsid wsp:val=&quot;008211A3&quot;/&gt;&lt;wsp:rsid wsp:val=&quot;00824FB1&quot;/&gt;&lt;wsp:rsid wsp:val=&quot;008368E2&quot;/&gt;&lt;wsp:rsid wsp:val=&quot;00860C00&quot;/&gt;&lt;wsp:rsid wsp:val=&quot;00866E20&quot;/&gt;&lt;wsp:rsid wsp:val=&quot;00885DF1&quot;/&gt;&lt;wsp:rsid wsp:val=&quot;008A1558&quot;/&gt;&lt;wsp:rsid wsp:val=&quot;008B461F&quot;/&gt;&lt;wsp:rsid wsp:val=&quot;008D75C8&quot;/&gt;&lt;wsp:rsid wsp:val=&quot;00917883&quot;/&gt;&lt;wsp:rsid wsp:val=&quot;009216E2&quot;/&gt;&lt;wsp:rsid wsp:val=&quot;00982BF8&quot;/&gt;&lt;wsp:rsid wsp:val=&quot;009B7C43&quot;/&gt;&lt;wsp:rsid wsp:val=&quot;00A75102&quot;/&gt;&lt;wsp:rsid wsp:val=&quot;00A91CC3&quot;/&gt;&lt;wsp:rsid wsp:val=&quot;00AA4835&quot;/&gt;&lt;wsp:rsid wsp:val=&quot;00AB0F32&quot;/&gt;&lt;wsp:rsid wsp:val=&quot;00B06393&quot;/&gt;&lt;wsp:rsid wsp:val=&quot;00B22EC2&quot;/&gt;&lt;wsp:rsid wsp:val=&quot;00B47A35&quot;/&gt;&lt;wsp:rsid wsp:val=&quot;00B6778A&quot;/&gt;&lt;wsp:rsid wsp:val=&quot;00B72EE9&quot;/&gt;&lt;wsp:rsid wsp:val=&quot;00B9204C&quot;/&gt;&lt;wsp:rsid wsp:val=&quot;00BA45D9&quot;/&gt;&lt;wsp:rsid wsp:val=&quot;00BD05BF&quot;/&gt;&lt;wsp:rsid wsp:val=&quot;00C0595D&quot;/&gt;&lt;wsp:rsid wsp:val=&quot;00C12FEF&quot;/&gt;&lt;wsp:rsid wsp:val=&quot;00C6327C&quot;/&gt;&lt;wsp:rsid wsp:val=&quot;00C715DF&quot;/&gt;&lt;wsp:rsid wsp:val=&quot;00CF1E6C&quot;/&gt;&lt;wsp:rsid wsp:val=&quot;00D43E3F&quot;/&gt;&lt;wsp:rsid wsp:val=&quot;00D4716B&quot;/&gt;&lt;wsp:rsid wsp:val=&quot;00D50208&quot;/&gt;&lt;wsp:rsid wsp:val=&quot;00D55D99&quot;/&gt;&lt;wsp:rsid wsp:val=&quot;00D873E8&quot;/&gt;&lt;wsp:rsid wsp:val=&quot;00DB4631&quot;/&gt;&lt;wsp:rsid wsp:val=&quot;00E133F9&quot;/&gt;&lt;wsp:rsid wsp:val=&quot;00E25C69&quot;/&gt;&lt;wsp:rsid wsp:val=&quot;00E43B6D&quot;/&gt;&lt;wsp:rsid wsp:val=&quot;00E4587E&quot;/&gt;&lt;wsp:rsid wsp:val=&quot;00E73931&quot;/&gt;&lt;wsp:rsid wsp:val=&quot;00E75104&quot;/&gt;&lt;wsp:rsid wsp:val=&quot;00ED5044&quot;/&gt;&lt;wsp:rsid wsp:val=&quot;00EE18D0&quot;/&gt;&lt;wsp:rsid wsp:val=&quot;00EF467D&quot;/&gt;&lt;wsp:rsid wsp:val=&quot;00EF5A55&quot;/&gt;&lt;wsp:rsid wsp:val=&quot;00F346A6&quot;/&gt;&lt;wsp:rsid wsp:val=&quot;00F467A3&quot;/&gt;&lt;wsp:rsid wsp:val=&quot;00F90E95&quot;/&gt;&lt;/wsp:rsids&gt;&lt;/w:docPr&gt;&lt;w:body&gt;&lt;w:p wsp:rsidR=&quot;00000000&quot; wsp:rsidRDefault=&quot;008A155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Рџ&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џ&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ЈРћ&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8429E" w:rsidRPr="009464B0">
        <w:rPr>
          <w:rFonts w:ascii="Times New Roman" w:hAnsi="Times New Roman"/>
          <w:sz w:val="26"/>
          <w:szCs w:val="26"/>
        </w:rPr>
        <w:instrText xml:space="preserve"> </w:instrText>
      </w:r>
      <w:r w:rsidRPr="009464B0">
        <w:rPr>
          <w:rFonts w:ascii="Times New Roman" w:hAnsi="Times New Roman"/>
          <w:sz w:val="26"/>
          <w:szCs w:val="26"/>
        </w:rPr>
        <w:fldChar w:fldCharType="separate"/>
      </w:r>
      <w:r w:rsidR="005244AB" w:rsidRPr="009464B0">
        <w:rPr>
          <w:rFonts w:ascii="Times New Roman" w:hAnsi="Times New Roman"/>
          <w:sz w:val="26"/>
          <w:szCs w:val="26"/>
        </w:rPr>
        <w:pict>
          <v:shape id="_x0000_i1028" type="#_x0000_t75" style="width:89.25pt;height:14.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D67BB&quot;/&gt;&lt;wsp:rsid wsp:val=&quot;00003C1D&quot;/&gt;&lt;wsp:rsid wsp:val=&quot;00004DDD&quot;/&gt;&lt;wsp:rsid wsp:val=&quot;00010044&quot;/&gt;&lt;wsp:rsid wsp:val=&quot;00012541&quot;/&gt;&lt;wsp:rsid wsp:val=&quot;00017703&quot;/&gt;&lt;wsp:rsid wsp:val=&quot;000655B4&quot;/&gt;&lt;wsp:rsid wsp:val=&quot;00086B06&quot;/&gt;&lt;wsp:rsid wsp:val=&quot;00110D50&quot;/&gt;&lt;wsp:rsid wsp:val=&quot;001159E4&quot;/&gt;&lt;wsp:rsid wsp:val=&quot;00126767&quot;/&gt;&lt;wsp:rsid wsp:val=&quot;001C789F&quot;/&gt;&lt;wsp:rsid wsp:val=&quot;001F2B00&quot;/&gt;&lt;wsp:rsid wsp:val=&quot;00201676&quot;/&gt;&lt;wsp:rsid wsp:val=&quot;002045D4&quot;/&gt;&lt;wsp:rsid wsp:val=&quot;002125F0&quot;/&gt;&lt;wsp:rsid wsp:val=&quot;00213D9D&quot;/&gt;&lt;wsp:rsid wsp:val=&quot;0022643E&quot;/&gt;&lt;wsp:rsid wsp:val=&quot;002366DF&quot;/&gt;&lt;wsp:rsid wsp:val=&quot;002F06B9&quot;/&gt;&lt;wsp:rsid wsp:val=&quot;00353437&quot;/&gt;&lt;wsp:rsid wsp:val=&quot;0035647E&quot;/&gt;&lt;wsp:rsid wsp:val=&quot;00374FA4&quot;/&gt;&lt;wsp:rsid wsp:val=&quot;003A0FC6&quot;/&gt;&lt;wsp:rsid wsp:val=&quot;003B0379&quot;/&gt;&lt;wsp:rsid wsp:val=&quot;003E654E&quot;/&gt;&lt;wsp:rsid wsp:val=&quot;003E7996&quot;/&gt;&lt;wsp:rsid wsp:val=&quot;003F227D&quot;/&gt;&lt;wsp:rsid wsp:val=&quot;00421D5B&quot;/&gt;&lt;wsp:rsid wsp:val=&quot;0048326E&quot;/&gt;&lt;wsp:rsid wsp:val=&quot;004B7F53&quot;/&gt;&lt;wsp:rsid wsp:val=&quot;004D67BB&quot;/&gt;&lt;wsp:rsid wsp:val=&quot;004D74C3&quot;/&gt;&lt;wsp:rsid wsp:val=&quot;004E2C7B&quot;/&gt;&lt;wsp:rsid wsp:val=&quot;004F06FF&quot;/&gt;&lt;wsp:rsid wsp:val=&quot;0052320A&quot;/&gt;&lt;wsp:rsid wsp:val=&quot;005530C0&quot;/&gt;&lt;wsp:rsid wsp:val=&quot;00557C5F&quot;/&gt;&lt;wsp:rsid wsp:val=&quot;00591776&quot;/&gt;&lt;wsp:rsid wsp:val=&quot;005C586F&quot;/&gt;&lt;wsp:rsid wsp:val=&quot;005C7DCC&quot;/&gt;&lt;wsp:rsid wsp:val=&quot;005E1D15&quot;/&gt;&lt;wsp:rsid wsp:val=&quot;005E6661&quot;/&gt;&lt;wsp:rsid wsp:val=&quot;006075B7&quot;/&gt;&lt;wsp:rsid wsp:val=&quot;00620AF0&quot;/&gt;&lt;wsp:rsid wsp:val=&quot;00676CCA&quot;/&gt;&lt;wsp:rsid wsp:val=&quot;00680312&quot;/&gt;&lt;wsp:rsid wsp:val=&quot;00680578&quot;/&gt;&lt;wsp:rsid wsp:val=&quot;006905F0&quot;/&gt;&lt;wsp:rsid wsp:val=&quot;00690FA6&quot;/&gt;&lt;wsp:rsid wsp:val=&quot;006B7813&quot;/&gt;&lt;wsp:rsid wsp:val=&quot;006C1CEA&quot;/&gt;&lt;wsp:rsid wsp:val=&quot;006E698F&quot;/&gt;&lt;wsp:rsid wsp:val=&quot;006F0907&quot;/&gt;&lt;wsp:rsid wsp:val=&quot;00721D51&quot;/&gt;&lt;wsp:rsid wsp:val=&quot;007827CC&quot;/&gt;&lt;wsp:rsid wsp:val=&quot;00794B87&quot;/&gt;&lt;wsp:rsid wsp:val=&quot;007C2D57&quot;/&gt;&lt;wsp:rsid wsp:val=&quot;008211A3&quot;/&gt;&lt;wsp:rsid wsp:val=&quot;00824FB1&quot;/&gt;&lt;wsp:rsid wsp:val=&quot;008368E2&quot;/&gt;&lt;wsp:rsid wsp:val=&quot;00860C00&quot;/&gt;&lt;wsp:rsid wsp:val=&quot;00866E20&quot;/&gt;&lt;wsp:rsid wsp:val=&quot;00885DF1&quot;/&gt;&lt;wsp:rsid wsp:val=&quot;008A1558&quot;/&gt;&lt;wsp:rsid wsp:val=&quot;008B461F&quot;/&gt;&lt;wsp:rsid wsp:val=&quot;008D75C8&quot;/&gt;&lt;wsp:rsid wsp:val=&quot;00917883&quot;/&gt;&lt;wsp:rsid wsp:val=&quot;009216E2&quot;/&gt;&lt;wsp:rsid wsp:val=&quot;00982BF8&quot;/&gt;&lt;wsp:rsid wsp:val=&quot;009B7C43&quot;/&gt;&lt;wsp:rsid wsp:val=&quot;00A75102&quot;/&gt;&lt;wsp:rsid wsp:val=&quot;00A91CC3&quot;/&gt;&lt;wsp:rsid wsp:val=&quot;00AA4835&quot;/&gt;&lt;wsp:rsid wsp:val=&quot;00AB0F32&quot;/&gt;&lt;wsp:rsid wsp:val=&quot;00B06393&quot;/&gt;&lt;wsp:rsid wsp:val=&quot;00B22EC2&quot;/&gt;&lt;wsp:rsid wsp:val=&quot;00B47A35&quot;/&gt;&lt;wsp:rsid wsp:val=&quot;00B6778A&quot;/&gt;&lt;wsp:rsid wsp:val=&quot;00B72EE9&quot;/&gt;&lt;wsp:rsid wsp:val=&quot;00B9204C&quot;/&gt;&lt;wsp:rsid wsp:val=&quot;00BA45D9&quot;/&gt;&lt;wsp:rsid wsp:val=&quot;00BD05BF&quot;/&gt;&lt;wsp:rsid wsp:val=&quot;00C0595D&quot;/&gt;&lt;wsp:rsid wsp:val=&quot;00C12FEF&quot;/&gt;&lt;wsp:rsid wsp:val=&quot;00C6327C&quot;/&gt;&lt;wsp:rsid wsp:val=&quot;00C715DF&quot;/&gt;&lt;wsp:rsid wsp:val=&quot;00CF1E6C&quot;/&gt;&lt;wsp:rsid wsp:val=&quot;00D43E3F&quot;/&gt;&lt;wsp:rsid wsp:val=&quot;00D4716B&quot;/&gt;&lt;wsp:rsid wsp:val=&quot;00D50208&quot;/&gt;&lt;wsp:rsid wsp:val=&quot;00D55D99&quot;/&gt;&lt;wsp:rsid wsp:val=&quot;00D873E8&quot;/&gt;&lt;wsp:rsid wsp:val=&quot;00DB4631&quot;/&gt;&lt;wsp:rsid wsp:val=&quot;00E133F9&quot;/&gt;&lt;wsp:rsid wsp:val=&quot;00E25C69&quot;/&gt;&lt;wsp:rsid wsp:val=&quot;00E43B6D&quot;/&gt;&lt;wsp:rsid wsp:val=&quot;00E4587E&quot;/&gt;&lt;wsp:rsid wsp:val=&quot;00E73931&quot;/&gt;&lt;wsp:rsid wsp:val=&quot;00E75104&quot;/&gt;&lt;wsp:rsid wsp:val=&quot;00ED5044&quot;/&gt;&lt;wsp:rsid wsp:val=&quot;00EE18D0&quot;/&gt;&lt;wsp:rsid wsp:val=&quot;00EF467D&quot;/&gt;&lt;wsp:rsid wsp:val=&quot;00EF5A55&quot;/&gt;&lt;wsp:rsid wsp:val=&quot;00F346A6&quot;/&gt;&lt;wsp:rsid wsp:val=&quot;00F467A3&quot;/&gt;&lt;wsp:rsid wsp:val=&quot;00F90E95&quot;/&gt;&lt;/wsp:rsids&gt;&lt;/w:docPr&gt;&lt;w:body&gt;&lt;w:p wsp:rsidR=&quot;00000000&quot; wsp:rsidRDefault=&quot;008A155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Рџ&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џ&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ЈРћ&lt;/m:t&gt;&lt;/m:r&gt;&lt;/m:e&gt;&lt;m:sub&gt;&lt;m:r&gt;&lt;w:rPr&gt;&lt;w:rFonts w:ascii=&quot;Cambria Math&quot; w:h-ansi=&quot;Cambria Math&quot;/&gt;&lt;wx:font wx:val=&quot;Cambria Math&quot;/&gt;&lt;w:i/&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9464B0">
        <w:rPr>
          <w:rFonts w:ascii="Times New Roman" w:hAnsi="Times New Roman"/>
          <w:sz w:val="26"/>
          <w:szCs w:val="26"/>
        </w:rPr>
        <w:fldChar w:fldCharType="end"/>
      </w:r>
      <w:r w:rsidR="0048429E" w:rsidRPr="009464B0">
        <w:rPr>
          <w:rFonts w:ascii="Times New Roman" w:hAnsi="Times New Roman"/>
          <w:sz w:val="26"/>
          <w:szCs w:val="26"/>
        </w:rPr>
        <w:t xml:space="preserve"> </w:t>
      </w:r>
      <w:r w:rsidR="0048429E" w:rsidRPr="009464B0">
        <w:rPr>
          <w:rFonts w:ascii="Times New Roman" w:hAnsi="Times New Roman"/>
          <w:sz w:val="26"/>
          <w:szCs w:val="26"/>
        </w:rPr>
        <w:tab/>
        <w:t xml:space="preserve">где, </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lastRenderedPageBreak/>
        <w:t>СП</w:t>
      </w:r>
      <w:proofErr w:type="spellStart"/>
      <w:proofErr w:type="gramStart"/>
      <w:r w:rsidRPr="009464B0">
        <w:rPr>
          <w:rFonts w:ascii="Times New Roman" w:hAnsi="Times New Roman"/>
          <w:i/>
          <w:sz w:val="26"/>
          <w:szCs w:val="26"/>
          <w:vertAlign w:val="subscript"/>
          <w:lang w:val="en-US"/>
        </w:rPr>
        <w:t>i</w:t>
      </w:r>
      <w:proofErr w:type="spellEnd"/>
      <w:proofErr w:type="gramEnd"/>
      <w:r w:rsidRPr="009464B0">
        <w:rPr>
          <w:rFonts w:ascii="Times New Roman" w:hAnsi="Times New Roman"/>
          <w:sz w:val="26"/>
          <w:szCs w:val="26"/>
        </w:rPr>
        <w:t xml:space="preserve"> – совокупное потребление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48429E" w:rsidRPr="009464B0" w:rsidRDefault="0048429E" w:rsidP="00C1164A">
      <w:pPr>
        <w:pStyle w:val="2"/>
        <w:spacing w:after="0" w:line="240" w:lineRule="auto"/>
        <w:ind w:left="0" w:firstLine="540"/>
        <w:jc w:val="both"/>
        <w:rPr>
          <w:rFonts w:ascii="Times New Roman" w:hAnsi="Times New Roman"/>
          <w:sz w:val="26"/>
          <w:szCs w:val="26"/>
        </w:rPr>
      </w:pPr>
      <w:proofErr w:type="spellStart"/>
      <w:r w:rsidRPr="009464B0">
        <w:rPr>
          <w:rFonts w:ascii="Times New Roman" w:hAnsi="Times New Roman"/>
          <w:sz w:val="26"/>
          <w:szCs w:val="26"/>
        </w:rPr>
        <w:t>ОП</w:t>
      </w:r>
      <w:proofErr w:type="gramStart"/>
      <w:r w:rsidRPr="009464B0">
        <w:rPr>
          <w:rFonts w:ascii="Times New Roman" w:hAnsi="Times New Roman"/>
          <w:i/>
          <w:sz w:val="26"/>
          <w:szCs w:val="26"/>
          <w:vertAlign w:val="subscript"/>
        </w:rPr>
        <w:t>i</w:t>
      </w:r>
      <w:proofErr w:type="spellEnd"/>
      <w:proofErr w:type="gramEnd"/>
      <w:r w:rsidRPr="009464B0">
        <w:rPr>
          <w:rFonts w:ascii="Times New Roman" w:hAnsi="Times New Roman"/>
          <w:sz w:val="26"/>
          <w:szCs w:val="26"/>
        </w:rPr>
        <w:t xml:space="preserve"> – определяющий показатель для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услуги (численность населения, пользующегося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услугой, площадь жилищного фонда, подключенного к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системе коммунальной инфраструктуры) в соответствующих единицах измерения;</w:t>
      </w:r>
    </w:p>
    <w:p w:rsidR="0048429E" w:rsidRPr="009464B0" w:rsidRDefault="0048429E" w:rsidP="00C1164A">
      <w:pPr>
        <w:pStyle w:val="2"/>
        <w:spacing w:after="0" w:line="240" w:lineRule="auto"/>
        <w:ind w:left="0" w:firstLine="540"/>
        <w:jc w:val="both"/>
        <w:rPr>
          <w:rFonts w:ascii="Times New Roman" w:hAnsi="Times New Roman"/>
          <w:sz w:val="26"/>
          <w:szCs w:val="26"/>
        </w:rPr>
      </w:pPr>
      <w:proofErr w:type="spellStart"/>
      <w:r w:rsidRPr="009464B0">
        <w:rPr>
          <w:rFonts w:ascii="Times New Roman" w:hAnsi="Times New Roman"/>
          <w:sz w:val="26"/>
          <w:szCs w:val="26"/>
        </w:rPr>
        <w:t>УО</w:t>
      </w:r>
      <w:proofErr w:type="gramStart"/>
      <w:r w:rsidRPr="009464B0">
        <w:rPr>
          <w:rFonts w:ascii="Times New Roman" w:hAnsi="Times New Roman"/>
          <w:i/>
          <w:sz w:val="26"/>
          <w:szCs w:val="26"/>
          <w:vertAlign w:val="subscript"/>
        </w:rPr>
        <w:t>i</w:t>
      </w:r>
      <w:proofErr w:type="spellEnd"/>
      <w:proofErr w:type="gramEnd"/>
      <w:r w:rsidRPr="009464B0">
        <w:rPr>
          <w:rFonts w:ascii="Times New Roman" w:hAnsi="Times New Roman"/>
          <w:sz w:val="26"/>
          <w:szCs w:val="26"/>
        </w:rPr>
        <w:t xml:space="preserve"> – удельный объем потребления </w:t>
      </w:r>
      <w:proofErr w:type="spellStart"/>
      <w:r w:rsidRPr="009464B0">
        <w:rPr>
          <w:rFonts w:ascii="Times New Roman" w:hAnsi="Times New Roman"/>
          <w:i/>
          <w:sz w:val="26"/>
          <w:szCs w:val="26"/>
          <w:lang w:val="en-US"/>
        </w:rPr>
        <w:t>i</w:t>
      </w:r>
      <w:proofErr w:type="spellEnd"/>
      <w:r w:rsidRPr="009464B0">
        <w:rPr>
          <w:rFonts w:ascii="Times New Roman" w:hAnsi="Times New Roman"/>
          <w:i/>
          <w:sz w:val="26"/>
          <w:szCs w:val="26"/>
        </w:rPr>
        <w:t>-</w:t>
      </w:r>
      <w:proofErr w:type="spellStart"/>
      <w:r w:rsidRPr="009464B0">
        <w:rPr>
          <w:rFonts w:ascii="Times New Roman" w:hAnsi="Times New Roman"/>
          <w:i/>
          <w:sz w:val="26"/>
          <w:szCs w:val="26"/>
        </w:rPr>
        <w:t>й</w:t>
      </w:r>
      <w:proofErr w:type="spellEnd"/>
      <w:r w:rsidRPr="009464B0">
        <w:rPr>
          <w:rFonts w:ascii="Times New Roman" w:hAnsi="Times New Roman"/>
          <w:sz w:val="26"/>
          <w:szCs w:val="26"/>
        </w:rPr>
        <w:t xml:space="preserve"> коммунальной услуги в год, приведенной к определяющему показателю.</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w:t>
      </w:r>
      <w:proofErr w:type="spellStart"/>
      <w:r w:rsidRPr="009464B0">
        <w:rPr>
          <w:rFonts w:ascii="Times New Roman" w:hAnsi="Times New Roman"/>
          <w:sz w:val="26"/>
          <w:szCs w:val="26"/>
        </w:rPr>
        <w:t>энергоэффективных</w:t>
      </w:r>
      <w:proofErr w:type="spellEnd"/>
      <w:r w:rsidRPr="009464B0">
        <w:rPr>
          <w:rFonts w:ascii="Times New Roman" w:hAnsi="Times New Roman"/>
          <w:sz w:val="26"/>
          <w:szCs w:val="26"/>
        </w:rPr>
        <w:t xml:space="preserve"> осветительных приборов, утепление фасадов, автоматизация системы теплоснабжения и др.).</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48429E" w:rsidRPr="009464B0" w:rsidRDefault="005244AB" w:rsidP="00C1164A">
      <w:pPr>
        <w:pStyle w:val="2"/>
        <w:spacing w:after="0" w:line="240" w:lineRule="auto"/>
        <w:ind w:left="-567" w:firstLine="567"/>
        <w:jc w:val="both"/>
        <w:rPr>
          <w:rFonts w:ascii="Times New Roman" w:hAnsi="Times New Roman"/>
          <w:sz w:val="26"/>
          <w:szCs w:val="26"/>
        </w:rPr>
      </w:pPr>
      <w:r w:rsidRPr="009464B0">
        <w:rPr>
          <w:rFonts w:ascii="Times New Roman" w:hAnsi="Times New Roman"/>
          <w:sz w:val="26"/>
          <w:szCs w:val="26"/>
        </w:rPr>
        <w:pict>
          <v:shape id="_x0000_i1029" type="#_x0000_t75" style="width:215.25pt;height:36.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D67BB&quot;/&gt;&lt;wsp:rsid wsp:val=&quot;00003C1D&quot;/&gt;&lt;wsp:rsid wsp:val=&quot;00004DDD&quot;/&gt;&lt;wsp:rsid wsp:val=&quot;00010044&quot;/&gt;&lt;wsp:rsid wsp:val=&quot;00012541&quot;/&gt;&lt;wsp:rsid wsp:val=&quot;00017703&quot;/&gt;&lt;wsp:rsid wsp:val=&quot;000655B4&quot;/&gt;&lt;wsp:rsid wsp:val=&quot;00086B06&quot;/&gt;&lt;wsp:rsid wsp:val=&quot;00110D50&quot;/&gt;&lt;wsp:rsid wsp:val=&quot;001159E4&quot;/&gt;&lt;wsp:rsid wsp:val=&quot;00126767&quot;/&gt;&lt;wsp:rsid wsp:val=&quot;001C789F&quot;/&gt;&lt;wsp:rsid wsp:val=&quot;001F2B00&quot;/&gt;&lt;wsp:rsid wsp:val=&quot;00201676&quot;/&gt;&lt;wsp:rsid wsp:val=&quot;002045D4&quot;/&gt;&lt;wsp:rsid wsp:val=&quot;002125F0&quot;/&gt;&lt;wsp:rsid wsp:val=&quot;00213D9D&quot;/&gt;&lt;wsp:rsid wsp:val=&quot;0022643E&quot;/&gt;&lt;wsp:rsid wsp:val=&quot;002366DF&quot;/&gt;&lt;wsp:rsid wsp:val=&quot;002F06B9&quot;/&gt;&lt;wsp:rsid wsp:val=&quot;00353437&quot;/&gt;&lt;wsp:rsid wsp:val=&quot;0035647E&quot;/&gt;&lt;wsp:rsid wsp:val=&quot;00374FA4&quot;/&gt;&lt;wsp:rsid wsp:val=&quot;003A0FC6&quot;/&gt;&lt;wsp:rsid wsp:val=&quot;003B0379&quot;/&gt;&lt;wsp:rsid wsp:val=&quot;003E654E&quot;/&gt;&lt;wsp:rsid wsp:val=&quot;003E7996&quot;/&gt;&lt;wsp:rsid wsp:val=&quot;003F227D&quot;/&gt;&lt;wsp:rsid wsp:val=&quot;00421D5B&quot;/&gt;&lt;wsp:rsid wsp:val=&quot;0048326E&quot;/&gt;&lt;wsp:rsid wsp:val=&quot;004B7F53&quot;/&gt;&lt;wsp:rsid wsp:val=&quot;004D67BB&quot;/&gt;&lt;wsp:rsid wsp:val=&quot;004D74C3&quot;/&gt;&lt;wsp:rsid wsp:val=&quot;004E2C7B&quot;/&gt;&lt;wsp:rsid wsp:val=&quot;004F06FF&quot;/&gt;&lt;wsp:rsid wsp:val=&quot;0052320A&quot;/&gt;&lt;wsp:rsid wsp:val=&quot;005530C0&quot;/&gt;&lt;wsp:rsid wsp:val=&quot;00557C5F&quot;/&gt;&lt;wsp:rsid wsp:val=&quot;00591776&quot;/&gt;&lt;wsp:rsid wsp:val=&quot;005C586F&quot;/&gt;&lt;wsp:rsid wsp:val=&quot;005C7DCC&quot;/&gt;&lt;wsp:rsid wsp:val=&quot;005E1D15&quot;/&gt;&lt;wsp:rsid wsp:val=&quot;005E6661&quot;/&gt;&lt;wsp:rsid wsp:val=&quot;006075B7&quot;/&gt;&lt;wsp:rsid wsp:val=&quot;00620AF0&quot;/&gt;&lt;wsp:rsid wsp:val=&quot;00676CCA&quot;/&gt;&lt;wsp:rsid wsp:val=&quot;00680312&quot;/&gt;&lt;wsp:rsid wsp:val=&quot;00680578&quot;/&gt;&lt;wsp:rsid wsp:val=&quot;006905F0&quot;/&gt;&lt;wsp:rsid wsp:val=&quot;00690FA6&quot;/&gt;&lt;wsp:rsid wsp:val=&quot;006B7813&quot;/&gt;&lt;wsp:rsid wsp:val=&quot;006C1CEA&quot;/&gt;&lt;wsp:rsid wsp:val=&quot;006E698F&quot;/&gt;&lt;wsp:rsid wsp:val=&quot;006F0907&quot;/&gt;&lt;wsp:rsid wsp:val=&quot;00721D51&quot;/&gt;&lt;wsp:rsid wsp:val=&quot;007827CC&quot;/&gt;&lt;wsp:rsid wsp:val=&quot;00794B87&quot;/&gt;&lt;wsp:rsid wsp:val=&quot;007C2D57&quot;/&gt;&lt;wsp:rsid wsp:val=&quot;008211A3&quot;/&gt;&lt;wsp:rsid wsp:val=&quot;00824FB1&quot;/&gt;&lt;wsp:rsid wsp:val=&quot;008368E2&quot;/&gt;&lt;wsp:rsid wsp:val=&quot;00860C00&quot;/&gt;&lt;wsp:rsid wsp:val=&quot;00866E20&quot;/&gt;&lt;wsp:rsid wsp:val=&quot;00885DF1&quot;/&gt;&lt;wsp:rsid wsp:val=&quot;008B461F&quot;/&gt;&lt;wsp:rsid wsp:val=&quot;008D75C8&quot;/&gt;&lt;wsp:rsid wsp:val=&quot;00917883&quot;/&gt;&lt;wsp:rsid wsp:val=&quot;009216E2&quot;/&gt;&lt;wsp:rsid wsp:val=&quot;00982BF8&quot;/&gt;&lt;wsp:rsid wsp:val=&quot;009B7C43&quot;/&gt;&lt;wsp:rsid wsp:val=&quot;00A75102&quot;/&gt;&lt;wsp:rsid wsp:val=&quot;00A91CC3&quot;/&gt;&lt;wsp:rsid wsp:val=&quot;00AA4835&quot;/&gt;&lt;wsp:rsid wsp:val=&quot;00AB0F32&quot;/&gt;&lt;wsp:rsid wsp:val=&quot;00B06393&quot;/&gt;&lt;wsp:rsid wsp:val=&quot;00B22EC2&quot;/&gt;&lt;wsp:rsid wsp:val=&quot;00B47A35&quot;/&gt;&lt;wsp:rsid wsp:val=&quot;00B6778A&quot;/&gt;&lt;wsp:rsid wsp:val=&quot;00B72EE9&quot;/&gt;&lt;wsp:rsid wsp:val=&quot;00B9204C&quot;/&gt;&lt;wsp:rsid wsp:val=&quot;00BA45D9&quot;/&gt;&lt;wsp:rsid wsp:val=&quot;00BD05BF&quot;/&gt;&lt;wsp:rsid wsp:val=&quot;00C0595D&quot;/&gt;&lt;wsp:rsid wsp:val=&quot;00C12FEF&quot;/&gt;&lt;wsp:rsid wsp:val=&quot;00C6327C&quot;/&gt;&lt;wsp:rsid wsp:val=&quot;00C715DF&quot;/&gt;&lt;wsp:rsid wsp:val=&quot;00CF1E6C&quot;/&gt;&lt;wsp:rsid wsp:val=&quot;00D43E3F&quot;/&gt;&lt;wsp:rsid wsp:val=&quot;00D4716B&quot;/&gt;&lt;wsp:rsid wsp:val=&quot;00D50208&quot;/&gt;&lt;wsp:rsid wsp:val=&quot;00D55D99&quot;/&gt;&lt;wsp:rsid wsp:val=&quot;00D873E8&quot;/&gt;&lt;wsp:rsid wsp:val=&quot;00D955E1&quot;/&gt;&lt;wsp:rsid wsp:val=&quot;00DB4631&quot;/&gt;&lt;wsp:rsid wsp:val=&quot;00E133F9&quot;/&gt;&lt;wsp:rsid wsp:val=&quot;00E25C69&quot;/&gt;&lt;wsp:rsid wsp:val=&quot;00E43B6D&quot;/&gt;&lt;wsp:rsid wsp:val=&quot;00E4587E&quot;/&gt;&lt;wsp:rsid wsp:val=&quot;00E73931&quot;/&gt;&lt;wsp:rsid wsp:val=&quot;00E75104&quot;/&gt;&lt;wsp:rsid wsp:val=&quot;00ED5044&quot;/&gt;&lt;wsp:rsid wsp:val=&quot;00EE18D0&quot;/&gt;&lt;wsp:rsid wsp:val=&quot;00EF467D&quot;/&gt;&lt;wsp:rsid wsp:val=&quot;00EF5A55&quot;/&gt;&lt;wsp:rsid wsp:val=&quot;00F346A6&quot;/&gt;&lt;wsp:rsid wsp:val=&quot;00F467A3&quot;/&gt;&lt;wsp:rsid wsp:val=&quot;00F90E95&quot;/&gt;&lt;/wsp:rsids&gt;&lt;/w:docPr&gt;&lt;w:body&gt;&lt;w:p wsp:rsidR=&quot;00000000&quot; wsp:rsidRDefault=&quot;00D955E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џ&lt;/m:t&gt;&lt;/m:r&gt;&lt;/m:e&gt;&lt;m:sub&gt;&lt;m:r&gt;&lt;w:rPr&gt;&lt;w:rFonts w:ascii=&quot;Cambria Math&quot; w:h-ansi=&quot;Cambria Math&quot;/&gt;&lt;wx:font wx:val=&quot;Cambria Math&quot;/&gt;&lt;w:i/&gt;&lt;w:sz w:val=&quot;28&quot;/&gt;&lt;w:sz-cs w:val=&quot;28&quot;/&gt;&lt;/w:rPr&gt;&lt;m:t&gt;Р±СЋРґР¶.&lt;/m:t&gt;&lt;/m:r&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џ&lt;/m:t&gt;&lt;/m:r&gt;&lt;/m:e&gt;&lt;m:sub&gt;&lt;m:r&gt;&lt;w:rPr&gt;&lt;w:rFonts w:ascii=&quot;Cambria Math&quot; w:h-ansi=&quot;Cambria Math&quot;/&gt;&lt;wx:font wx:val=&quot;Cambria Math&quot;/&gt;&lt;w:i/&gt;&lt;w:sz w:val=&quot;28&quot;/&gt;&lt;w:sz-cs w:val=&quot;28&quot;/&gt;&lt;/w:rPr&gt;&lt;m:t&gt;Р±СЋРґР¶.С„Р°РєС‚ i&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џ&lt;/m:t&gt;&lt;/m:r&gt;&lt;/m:e&gt;&lt;m:sub&gt;&lt;m:r&gt;&lt;w:rPr&gt;&lt;w:rFonts w:ascii=&quot;Cambria Math&quot; w:h-ansi=&quot;Cambria Math&quot;/&gt;&lt;wx:font wx:val=&quot;Cambria Math&quot;/&gt;&lt;w:i/&gt;&lt;w:sz w:val=&quot;28&quot;/&gt;&lt;w:sz-cs w:val=&quot;28&quot;/&gt;&lt;/w:rPr&gt;&lt;m:t&gt;РЅР°СЃ.С„Р°РєС‚ i&lt;/m:t&gt;&lt;/m:r&gt;&lt;/m:sub&gt;&lt;/m:sSub&gt;&lt;/m:den&gt;&lt;/m:f&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Рџ&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іРґРµ,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48429E" w:rsidRPr="009464B0" w:rsidRDefault="0048429E" w:rsidP="00C1164A">
      <w:pPr>
        <w:pStyle w:val="2"/>
        <w:spacing w:after="0" w:line="240" w:lineRule="auto"/>
        <w:ind w:left="-567" w:firstLine="567"/>
        <w:jc w:val="both"/>
        <w:rPr>
          <w:rFonts w:ascii="Times New Roman" w:hAnsi="Times New Roman"/>
          <w:sz w:val="26"/>
          <w:szCs w:val="26"/>
        </w:rPr>
      </w:pPr>
    </w:p>
    <w:p w:rsidR="0048429E" w:rsidRPr="009464B0" w:rsidRDefault="0048429E" w:rsidP="00C1164A">
      <w:pPr>
        <w:pStyle w:val="2"/>
        <w:spacing w:after="0" w:line="240" w:lineRule="auto"/>
        <w:ind w:left="0" w:firstLine="567"/>
        <w:jc w:val="both"/>
        <w:rPr>
          <w:rFonts w:ascii="Times New Roman" w:hAnsi="Times New Roman"/>
          <w:sz w:val="26"/>
          <w:szCs w:val="26"/>
        </w:rPr>
      </w:pPr>
      <w:r w:rsidRPr="009464B0">
        <w:rPr>
          <w:rFonts w:ascii="Times New Roman" w:hAnsi="Times New Roman"/>
          <w:sz w:val="26"/>
          <w:szCs w:val="26"/>
        </w:rPr>
        <w:t xml:space="preserve">ОП </w:t>
      </w:r>
      <w:proofErr w:type="spellStart"/>
      <w:r w:rsidRPr="009464B0">
        <w:rPr>
          <w:rFonts w:ascii="Times New Roman" w:hAnsi="Times New Roman"/>
          <w:i/>
          <w:sz w:val="26"/>
          <w:szCs w:val="26"/>
          <w:vertAlign w:val="subscript"/>
        </w:rPr>
        <w:t>бюдж.i</w:t>
      </w:r>
      <w:proofErr w:type="spellEnd"/>
      <w:r w:rsidRPr="009464B0">
        <w:rPr>
          <w:rFonts w:ascii="Times New Roman" w:hAnsi="Times New Roman"/>
          <w:sz w:val="26"/>
          <w:szCs w:val="26"/>
        </w:rPr>
        <w:t xml:space="preserve"> – объем потребления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услуги бюджетными учреждениями в </w:t>
      </w:r>
      <w:proofErr w:type="gramStart"/>
      <w:r w:rsidRPr="009464B0">
        <w:rPr>
          <w:rFonts w:ascii="Times New Roman" w:hAnsi="Times New Roman"/>
          <w:sz w:val="26"/>
          <w:szCs w:val="26"/>
        </w:rPr>
        <w:t>соответствующих</w:t>
      </w:r>
      <w:proofErr w:type="gramEnd"/>
      <w:r w:rsidRPr="009464B0">
        <w:rPr>
          <w:rFonts w:ascii="Times New Roman" w:hAnsi="Times New Roman"/>
          <w:sz w:val="26"/>
          <w:szCs w:val="26"/>
        </w:rPr>
        <w:t xml:space="preserve"> ед. измерения в год;</w:t>
      </w:r>
    </w:p>
    <w:p w:rsidR="0048429E" w:rsidRPr="009464B0" w:rsidRDefault="0048429E" w:rsidP="00C1164A">
      <w:pPr>
        <w:pStyle w:val="2"/>
        <w:spacing w:after="0" w:line="240" w:lineRule="auto"/>
        <w:ind w:left="0" w:firstLine="567"/>
        <w:jc w:val="both"/>
        <w:rPr>
          <w:rFonts w:ascii="Times New Roman" w:hAnsi="Times New Roman"/>
          <w:sz w:val="26"/>
          <w:szCs w:val="26"/>
        </w:rPr>
      </w:pPr>
      <w:r w:rsidRPr="009464B0">
        <w:rPr>
          <w:rFonts w:ascii="Times New Roman" w:hAnsi="Times New Roman"/>
          <w:sz w:val="26"/>
          <w:szCs w:val="26"/>
        </w:rPr>
        <w:t xml:space="preserve">ОП </w:t>
      </w:r>
      <w:proofErr w:type="spellStart"/>
      <w:r w:rsidRPr="009464B0">
        <w:rPr>
          <w:rFonts w:ascii="Times New Roman" w:hAnsi="Times New Roman"/>
          <w:i/>
          <w:sz w:val="26"/>
          <w:szCs w:val="26"/>
          <w:vertAlign w:val="subscript"/>
        </w:rPr>
        <w:t>бюдж</w:t>
      </w:r>
      <w:proofErr w:type="spellEnd"/>
      <w:r w:rsidRPr="009464B0">
        <w:rPr>
          <w:rFonts w:ascii="Times New Roman" w:hAnsi="Times New Roman"/>
          <w:i/>
          <w:sz w:val="26"/>
          <w:szCs w:val="26"/>
          <w:vertAlign w:val="subscript"/>
        </w:rPr>
        <w:t xml:space="preserve">. факт </w:t>
      </w:r>
      <w:r w:rsidRPr="009464B0">
        <w:rPr>
          <w:rFonts w:ascii="Times New Roman" w:hAnsi="Times New Roman"/>
          <w:i/>
          <w:sz w:val="26"/>
          <w:szCs w:val="26"/>
          <w:vertAlign w:val="subscript"/>
          <w:lang w:val="en-US"/>
        </w:rPr>
        <w:t>I</w:t>
      </w:r>
      <w:r w:rsidRPr="009464B0">
        <w:rPr>
          <w:rFonts w:ascii="Times New Roman" w:hAnsi="Times New Roman"/>
          <w:sz w:val="26"/>
          <w:szCs w:val="26"/>
        </w:rPr>
        <w:t xml:space="preserve"> – фактический объем потребления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услуги бюджетными учреждениями за предыдущий период, в </w:t>
      </w:r>
      <w:proofErr w:type="gramStart"/>
      <w:r w:rsidRPr="009464B0">
        <w:rPr>
          <w:rFonts w:ascii="Times New Roman" w:hAnsi="Times New Roman"/>
          <w:sz w:val="26"/>
          <w:szCs w:val="26"/>
        </w:rPr>
        <w:t>соответствующих</w:t>
      </w:r>
      <w:proofErr w:type="gramEnd"/>
      <w:r w:rsidRPr="009464B0">
        <w:rPr>
          <w:rFonts w:ascii="Times New Roman" w:hAnsi="Times New Roman"/>
          <w:sz w:val="26"/>
          <w:szCs w:val="26"/>
        </w:rPr>
        <w:t xml:space="preserve"> ед. измерения в год;</w:t>
      </w:r>
    </w:p>
    <w:p w:rsidR="0048429E" w:rsidRPr="009464B0" w:rsidRDefault="0048429E" w:rsidP="00C1164A">
      <w:pPr>
        <w:pStyle w:val="2"/>
        <w:spacing w:after="0" w:line="240" w:lineRule="auto"/>
        <w:ind w:left="0" w:firstLine="567"/>
        <w:jc w:val="both"/>
        <w:rPr>
          <w:rFonts w:ascii="Times New Roman" w:hAnsi="Times New Roman"/>
          <w:sz w:val="26"/>
          <w:szCs w:val="26"/>
        </w:rPr>
      </w:pPr>
      <w:r w:rsidRPr="009464B0">
        <w:rPr>
          <w:rFonts w:ascii="Times New Roman" w:hAnsi="Times New Roman"/>
          <w:sz w:val="26"/>
          <w:szCs w:val="26"/>
        </w:rPr>
        <w:t xml:space="preserve">ОП </w:t>
      </w:r>
      <w:r w:rsidRPr="009464B0">
        <w:rPr>
          <w:rFonts w:ascii="Times New Roman" w:hAnsi="Times New Roman"/>
          <w:i/>
          <w:sz w:val="26"/>
          <w:szCs w:val="26"/>
          <w:vertAlign w:val="subscript"/>
        </w:rPr>
        <w:t>нас</w:t>
      </w:r>
      <w:proofErr w:type="gramStart"/>
      <w:r w:rsidRPr="009464B0">
        <w:rPr>
          <w:rFonts w:ascii="Times New Roman" w:hAnsi="Times New Roman"/>
          <w:i/>
          <w:sz w:val="26"/>
          <w:szCs w:val="26"/>
          <w:vertAlign w:val="subscript"/>
        </w:rPr>
        <w:t>.</w:t>
      </w:r>
      <w:proofErr w:type="gramEnd"/>
      <w:r w:rsidRPr="009464B0">
        <w:rPr>
          <w:rFonts w:ascii="Times New Roman" w:hAnsi="Times New Roman"/>
          <w:i/>
          <w:sz w:val="26"/>
          <w:szCs w:val="26"/>
          <w:vertAlign w:val="subscript"/>
        </w:rPr>
        <w:t xml:space="preserve"> </w:t>
      </w:r>
      <w:proofErr w:type="gramStart"/>
      <w:r w:rsidRPr="009464B0">
        <w:rPr>
          <w:rFonts w:ascii="Times New Roman" w:hAnsi="Times New Roman"/>
          <w:i/>
          <w:sz w:val="26"/>
          <w:szCs w:val="26"/>
          <w:vertAlign w:val="subscript"/>
        </w:rPr>
        <w:t>ф</w:t>
      </w:r>
      <w:proofErr w:type="gramEnd"/>
      <w:r w:rsidRPr="009464B0">
        <w:rPr>
          <w:rFonts w:ascii="Times New Roman" w:hAnsi="Times New Roman"/>
          <w:i/>
          <w:sz w:val="26"/>
          <w:szCs w:val="26"/>
          <w:vertAlign w:val="subscript"/>
        </w:rPr>
        <w:t xml:space="preserve">акт </w:t>
      </w:r>
      <w:r w:rsidRPr="009464B0">
        <w:rPr>
          <w:rFonts w:ascii="Times New Roman" w:hAnsi="Times New Roman"/>
          <w:i/>
          <w:sz w:val="26"/>
          <w:szCs w:val="26"/>
          <w:vertAlign w:val="subscript"/>
          <w:lang w:val="en-US"/>
        </w:rPr>
        <w:t>I</w:t>
      </w:r>
      <w:r w:rsidRPr="009464B0">
        <w:rPr>
          <w:rFonts w:ascii="Times New Roman" w:hAnsi="Times New Roman"/>
          <w:sz w:val="26"/>
          <w:szCs w:val="26"/>
        </w:rPr>
        <w:t xml:space="preserve"> – фактический объем потребления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услуги населением за предыдущий период, в соответствующих ед. измерении в год;</w:t>
      </w:r>
    </w:p>
    <w:p w:rsidR="0048429E" w:rsidRPr="009464B0" w:rsidRDefault="0048429E" w:rsidP="00C1164A">
      <w:pPr>
        <w:pStyle w:val="2"/>
        <w:spacing w:after="0" w:line="240" w:lineRule="auto"/>
        <w:ind w:left="0" w:firstLine="567"/>
        <w:jc w:val="both"/>
        <w:rPr>
          <w:rFonts w:ascii="Times New Roman" w:hAnsi="Times New Roman"/>
          <w:sz w:val="26"/>
          <w:szCs w:val="26"/>
        </w:rPr>
      </w:pPr>
      <w:proofErr w:type="spellStart"/>
      <w:r w:rsidRPr="009464B0">
        <w:rPr>
          <w:rFonts w:ascii="Times New Roman" w:hAnsi="Times New Roman"/>
          <w:sz w:val="26"/>
          <w:szCs w:val="26"/>
        </w:rPr>
        <w:t>СП</w:t>
      </w:r>
      <w:proofErr w:type="gramStart"/>
      <w:r w:rsidRPr="009464B0">
        <w:rPr>
          <w:rFonts w:ascii="Times New Roman" w:hAnsi="Times New Roman"/>
          <w:i/>
          <w:sz w:val="26"/>
          <w:szCs w:val="26"/>
          <w:vertAlign w:val="subscript"/>
        </w:rPr>
        <w:t>i</w:t>
      </w:r>
      <w:proofErr w:type="spellEnd"/>
      <w:proofErr w:type="gramEnd"/>
      <w:r w:rsidRPr="009464B0">
        <w:rPr>
          <w:rFonts w:ascii="Times New Roman" w:hAnsi="Times New Roman"/>
          <w:sz w:val="26"/>
          <w:szCs w:val="26"/>
        </w:rPr>
        <w:t xml:space="preserve"> – расчетная величина совокупного потребления </w:t>
      </w:r>
      <w:proofErr w:type="spellStart"/>
      <w:r w:rsidRPr="009464B0">
        <w:rPr>
          <w:rFonts w:ascii="Times New Roman" w:hAnsi="Times New Roman"/>
          <w:i/>
          <w:sz w:val="26"/>
          <w:szCs w:val="26"/>
        </w:rPr>
        <w:t>i-й</w:t>
      </w:r>
      <w:proofErr w:type="spellEnd"/>
      <w:r w:rsidRPr="009464B0">
        <w:rPr>
          <w:rFonts w:ascii="Times New Roman" w:hAnsi="Times New Roman"/>
          <w:sz w:val="26"/>
          <w:szCs w:val="26"/>
        </w:rPr>
        <w:t xml:space="preserve"> коммунальной услуги населением на рассматриваемый период.</w:t>
      </w:r>
    </w:p>
    <w:p w:rsidR="0048429E" w:rsidRPr="009464B0" w:rsidRDefault="0048429E" w:rsidP="00C1164A">
      <w:pPr>
        <w:pStyle w:val="2"/>
        <w:spacing w:after="0" w:line="240" w:lineRule="auto"/>
        <w:ind w:left="0" w:firstLine="540"/>
        <w:jc w:val="both"/>
        <w:rPr>
          <w:rFonts w:ascii="Times New Roman" w:hAnsi="Times New Roman"/>
          <w:sz w:val="26"/>
          <w:szCs w:val="26"/>
        </w:rPr>
      </w:pPr>
      <w:r w:rsidRPr="009464B0">
        <w:rPr>
          <w:rFonts w:ascii="Times New Roman" w:hAnsi="Times New Roman"/>
          <w:sz w:val="26"/>
          <w:szCs w:val="26"/>
        </w:rPr>
        <w:t xml:space="preserve">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w:t>
      </w:r>
      <w:r w:rsidRPr="009464B0">
        <w:rPr>
          <w:rFonts w:ascii="Times New Roman" w:hAnsi="Times New Roman"/>
          <w:sz w:val="26"/>
          <w:szCs w:val="26"/>
        </w:rPr>
        <w:lastRenderedPageBreak/>
        <w:t>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48429E" w:rsidRPr="009464B0" w:rsidRDefault="0048429E" w:rsidP="00C1164A">
      <w:pPr>
        <w:spacing w:after="0" w:line="240" w:lineRule="auto"/>
        <w:ind w:left="-567" w:firstLine="567"/>
        <w:jc w:val="both"/>
        <w:rPr>
          <w:rFonts w:ascii="Times New Roman" w:hAnsi="Times New Roman"/>
          <w:sz w:val="26"/>
          <w:szCs w:val="26"/>
        </w:rPr>
      </w:pPr>
      <w:proofErr w:type="spellStart"/>
      <w:r w:rsidRPr="009464B0">
        <w:rPr>
          <w:rFonts w:ascii="Times New Roman" w:hAnsi="Times New Roman"/>
          <w:sz w:val="26"/>
          <w:szCs w:val="26"/>
        </w:rPr>
        <w:t>И</w:t>
      </w:r>
      <w:r w:rsidRPr="009464B0">
        <w:rPr>
          <w:rFonts w:ascii="Times New Roman" w:hAnsi="Times New Roman"/>
          <w:i/>
          <w:sz w:val="26"/>
          <w:szCs w:val="26"/>
          <w:vertAlign w:val="subscript"/>
        </w:rPr>
        <w:t>реализ.</w:t>
      </w:r>
      <w:r w:rsidRPr="009464B0">
        <w:rPr>
          <w:rFonts w:ascii="Times New Roman" w:hAnsi="Times New Roman"/>
          <w:sz w:val="26"/>
          <w:szCs w:val="26"/>
        </w:rPr>
        <w:t>=К</w:t>
      </w:r>
      <w:r w:rsidRPr="009464B0">
        <w:rPr>
          <w:rFonts w:ascii="Times New Roman" w:hAnsi="Times New Roman"/>
          <w:i/>
          <w:sz w:val="26"/>
          <w:szCs w:val="26"/>
          <w:vertAlign w:val="subscript"/>
        </w:rPr>
        <w:t>э</w:t>
      </w:r>
      <w:proofErr w:type="spellEnd"/>
      <w:r w:rsidRPr="009464B0">
        <w:rPr>
          <w:rFonts w:ascii="Times New Roman" w:hAnsi="Times New Roman"/>
          <w:sz w:val="26"/>
          <w:szCs w:val="26"/>
        </w:rPr>
        <w:t>*</w:t>
      </w:r>
      <w:proofErr w:type="spellStart"/>
      <w:r w:rsidRPr="009464B0">
        <w:rPr>
          <w:rFonts w:ascii="Times New Roman" w:hAnsi="Times New Roman"/>
          <w:sz w:val="26"/>
          <w:szCs w:val="26"/>
        </w:rPr>
        <w:t>И</w:t>
      </w:r>
      <w:r w:rsidRPr="009464B0">
        <w:rPr>
          <w:rFonts w:ascii="Times New Roman" w:hAnsi="Times New Roman"/>
          <w:i/>
          <w:sz w:val="26"/>
          <w:szCs w:val="26"/>
          <w:vertAlign w:val="subscript"/>
        </w:rPr>
        <w:t>ипп</w:t>
      </w:r>
      <w:proofErr w:type="spellEnd"/>
      <w:r w:rsidRPr="009464B0">
        <w:rPr>
          <w:rFonts w:ascii="Times New Roman" w:hAnsi="Times New Roman"/>
          <w:sz w:val="26"/>
          <w:szCs w:val="26"/>
        </w:rPr>
        <w:t>,</w:t>
      </w:r>
    </w:p>
    <w:p w:rsidR="0048429E" w:rsidRPr="009464B0" w:rsidRDefault="0048429E" w:rsidP="00C1164A">
      <w:pPr>
        <w:spacing w:after="0" w:line="240" w:lineRule="auto"/>
        <w:ind w:left="-567" w:firstLine="567"/>
        <w:jc w:val="both"/>
        <w:rPr>
          <w:rFonts w:ascii="Times New Roman" w:hAnsi="Times New Roman"/>
          <w:sz w:val="26"/>
          <w:szCs w:val="26"/>
        </w:rPr>
      </w:pPr>
      <w:r w:rsidRPr="009464B0">
        <w:rPr>
          <w:rFonts w:ascii="Times New Roman" w:hAnsi="Times New Roman"/>
          <w:sz w:val="26"/>
          <w:szCs w:val="26"/>
        </w:rPr>
        <w:t xml:space="preserve">где </w:t>
      </w:r>
    </w:p>
    <w:p w:rsidR="0048429E" w:rsidRPr="009464B0" w:rsidRDefault="0048429E" w:rsidP="00C1164A">
      <w:pPr>
        <w:spacing w:after="0" w:line="240" w:lineRule="auto"/>
        <w:ind w:firstLine="567"/>
        <w:jc w:val="both"/>
        <w:rPr>
          <w:rFonts w:ascii="Times New Roman" w:hAnsi="Times New Roman"/>
          <w:sz w:val="26"/>
          <w:szCs w:val="26"/>
        </w:rPr>
      </w:pPr>
      <w:proofErr w:type="spellStart"/>
      <w:r w:rsidRPr="009464B0">
        <w:rPr>
          <w:rFonts w:ascii="Times New Roman" w:hAnsi="Times New Roman"/>
          <w:sz w:val="26"/>
          <w:szCs w:val="26"/>
        </w:rPr>
        <w:t>И</w:t>
      </w:r>
      <w:r w:rsidRPr="009464B0">
        <w:rPr>
          <w:rFonts w:ascii="Times New Roman" w:hAnsi="Times New Roman"/>
          <w:i/>
          <w:sz w:val="26"/>
          <w:szCs w:val="26"/>
          <w:vertAlign w:val="subscript"/>
        </w:rPr>
        <w:t>реализ</w:t>
      </w:r>
      <w:proofErr w:type="spellEnd"/>
      <w:r w:rsidRPr="009464B0">
        <w:rPr>
          <w:rFonts w:ascii="Times New Roman" w:hAnsi="Times New Roman"/>
          <w:i/>
          <w:sz w:val="26"/>
          <w:szCs w:val="26"/>
          <w:vertAlign w:val="subscript"/>
        </w:rPr>
        <w:t>.</w:t>
      </w:r>
      <w:r w:rsidRPr="009464B0">
        <w:rPr>
          <w:rFonts w:ascii="Times New Roman" w:hAnsi="Times New Roman"/>
          <w:sz w:val="26"/>
          <w:szCs w:val="26"/>
        </w:rPr>
        <w:t xml:space="preserve"> – индекс изменения объемов реализации товаров и услуг организаций коммунального комплекса;</w:t>
      </w:r>
    </w:p>
    <w:p w:rsidR="0048429E" w:rsidRPr="009464B0" w:rsidRDefault="0048429E" w:rsidP="00C1164A">
      <w:pPr>
        <w:spacing w:after="0" w:line="240" w:lineRule="auto"/>
        <w:ind w:firstLine="567"/>
        <w:jc w:val="both"/>
        <w:rPr>
          <w:rFonts w:ascii="Times New Roman" w:hAnsi="Times New Roman"/>
          <w:sz w:val="26"/>
          <w:szCs w:val="26"/>
        </w:rPr>
      </w:pPr>
      <w:proofErr w:type="spellStart"/>
      <w:r w:rsidRPr="009464B0">
        <w:rPr>
          <w:rFonts w:ascii="Times New Roman" w:hAnsi="Times New Roman"/>
          <w:sz w:val="26"/>
          <w:szCs w:val="26"/>
        </w:rPr>
        <w:t>К</w:t>
      </w:r>
      <w:r w:rsidRPr="009464B0">
        <w:rPr>
          <w:rFonts w:ascii="Times New Roman" w:hAnsi="Times New Roman"/>
          <w:i/>
          <w:sz w:val="26"/>
          <w:szCs w:val="26"/>
          <w:vertAlign w:val="subscript"/>
        </w:rPr>
        <w:t>э</w:t>
      </w:r>
      <w:proofErr w:type="spellEnd"/>
      <w:r w:rsidRPr="009464B0">
        <w:rPr>
          <w:rFonts w:ascii="Times New Roman" w:hAnsi="Times New Roman"/>
          <w:sz w:val="26"/>
          <w:szCs w:val="26"/>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48429E" w:rsidRPr="009464B0" w:rsidRDefault="0048429E" w:rsidP="00C1164A">
      <w:pPr>
        <w:spacing w:after="0" w:line="240" w:lineRule="auto"/>
        <w:ind w:firstLine="567"/>
        <w:jc w:val="both"/>
        <w:rPr>
          <w:rFonts w:ascii="Times New Roman" w:hAnsi="Times New Roman"/>
          <w:sz w:val="26"/>
          <w:szCs w:val="26"/>
        </w:rPr>
      </w:pPr>
      <w:proofErr w:type="spellStart"/>
      <w:r w:rsidRPr="009464B0">
        <w:rPr>
          <w:rFonts w:ascii="Times New Roman" w:hAnsi="Times New Roman"/>
          <w:sz w:val="26"/>
          <w:szCs w:val="26"/>
        </w:rPr>
        <w:t>И</w:t>
      </w:r>
      <w:r w:rsidRPr="009464B0">
        <w:rPr>
          <w:rFonts w:ascii="Times New Roman" w:hAnsi="Times New Roman"/>
          <w:i/>
          <w:sz w:val="26"/>
          <w:szCs w:val="26"/>
          <w:vertAlign w:val="subscript"/>
        </w:rPr>
        <w:t>ипп</w:t>
      </w:r>
      <w:proofErr w:type="spellEnd"/>
      <w:r w:rsidRPr="009464B0">
        <w:rPr>
          <w:rFonts w:ascii="Times New Roman" w:hAnsi="Times New Roman"/>
          <w:sz w:val="26"/>
          <w:szCs w:val="26"/>
        </w:rPr>
        <w:t xml:space="preserve"> – индекс изменения промышленного производства.</w:t>
      </w:r>
    </w:p>
    <w:p w:rsidR="0048429E" w:rsidRPr="009464B0" w:rsidRDefault="0048429E" w:rsidP="00C1164A">
      <w:pPr>
        <w:pStyle w:val="2"/>
        <w:spacing w:after="0" w:line="240" w:lineRule="auto"/>
        <w:ind w:left="0" w:firstLine="540"/>
        <w:jc w:val="both"/>
        <w:rPr>
          <w:sz w:val="26"/>
          <w:szCs w:val="26"/>
        </w:rPr>
      </w:pPr>
      <w:r w:rsidRPr="009464B0">
        <w:rPr>
          <w:rFonts w:ascii="Times New Roman" w:hAnsi="Times New Roman"/>
          <w:sz w:val="26"/>
          <w:szCs w:val="26"/>
        </w:rPr>
        <w:t>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w:t>
      </w:r>
      <w:r w:rsidRPr="009464B0">
        <w:rPr>
          <w:sz w:val="26"/>
          <w:szCs w:val="26"/>
        </w:rPr>
        <w:t xml:space="preserve"> </w:t>
      </w:r>
      <w:r w:rsidRPr="009464B0">
        <w:rPr>
          <w:rFonts w:ascii="Times New Roman" w:hAnsi="Times New Roman"/>
          <w:sz w:val="26"/>
          <w:szCs w:val="26"/>
        </w:rPr>
        <w:t>статистики.</w:t>
      </w:r>
    </w:p>
    <w:p w:rsidR="0048429E" w:rsidRPr="009464B0" w:rsidRDefault="0048429E" w:rsidP="006449B7">
      <w:pPr>
        <w:spacing w:before="120" w:after="120" w:line="240" w:lineRule="auto"/>
        <w:ind w:firstLine="567"/>
        <w:jc w:val="center"/>
        <w:rPr>
          <w:rFonts w:ascii="Times New Roman" w:hAnsi="Times New Roman"/>
          <w:b/>
          <w:iCs/>
          <w:sz w:val="26"/>
          <w:szCs w:val="26"/>
        </w:rPr>
      </w:pPr>
      <w:r w:rsidRPr="009464B0">
        <w:rPr>
          <w:rFonts w:ascii="Times New Roman" w:hAnsi="Times New Roman"/>
          <w:b/>
          <w:iCs/>
          <w:sz w:val="26"/>
          <w:szCs w:val="26"/>
        </w:rPr>
        <w:t>3. ЦЕЛЕВЫЕ ПОКАЗАТЕЛИ РАЗВИТИЯ КОММУНАЛЬНОЙ ИНФРАСТРУКТУРЫ.</w:t>
      </w:r>
    </w:p>
    <w:p w:rsidR="0048429E" w:rsidRPr="009464B0" w:rsidRDefault="0048429E" w:rsidP="00C1164A">
      <w:pPr>
        <w:pStyle w:val="ab"/>
        <w:spacing w:after="0" w:line="240" w:lineRule="auto"/>
        <w:ind w:firstLine="360"/>
        <w:jc w:val="both"/>
        <w:rPr>
          <w:rFonts w:ascii="Times New Roman" w:hAnsi="Times New Roman"/>
          <w:sz w:val="26"/>
          <w:szCs w:val="26"/>
        </w:rPr>
      </w:pPr>
      <w:r w:rsidRPr="009464B0">
        <w:rPr>
          <w:rFonts w:ascii="Times New Roman" w:hAnsi="Times New Roman"/>
          <w:sz w:val="26"/>
          <w:szCs w:val="26"/>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Сетищенского сельского поселения.</w:t>
      </w:r>
    </w:p>
    <w:p w:rsidR="0048429E" w:rsidRPr="009464B0" w:rsidRDefault="0048429E" w:rsidP="00C1164A">
      <w:pPr>
        <w:pStyle w:val="ConsPlusNormal"/>
        <w:widowControl/>
        <w:ind w:firstLine="540"/>
        <w:jc w:val="both"/>
        <w:rPr>
          <w:rFonts w:ascii="Times New Roman" w:hAnsi="Times New Roman" w:cs="Times New Roman"/>
          <w:sz w:val="26"/>
          <w:szCs w:val="26"/>
        </w:rPr>
      </w:pPr>
      <w:r w:rsidRPr="009464B0">
        <w:rPr>
          <w:rFonts w:ascii="Times New Roman" w:hAnsi="Times New Roman" w:cs="Times New Roman"/>
          <w:sz w:val="26"/>
          <w:szCs w:val="26"/>
        </w:rPr>
        <w:t>Программа комплексного развития систем коммунальной инфраструктуры</w:t>
      </w:r>
      <w:r w:rsidRPr="009464B0">
        <w:rPr>
          <w:rFonts w:ascii="Times New Roman" w:hAnsi="Times New Roman"/>
          <w:sz w:val="26"/>
          <w:szCs w:val="26"/>
        </w:rPr>
        <w:t xml:space="preserve"> Сетищенского</w:t>
      </w:r>
      <w:r w:rsidRPr="009464B0">
        <w:rPr>
          <w:rFonts w:ascii="Times New Roman" w:hAnsi="Times New Roman" w:cs="Times New Roman"/>
          <w:sz w:val="26"/>
          <w:szCs w:val="26"/>
        </w:rPr>
        <w:t xml:space="preserve">  сельского  поселения на 2014-2024 годы направлена на снижение уровня износа, повышение качества предоставляемых коммунальных услуг, улучшение экологической ситуации.</w:t>
      </w:r>
    </w:p>
    <w:p w:rsidR="0048429E" w:rsidRPr="009464B0" w:rsidRDefault="0048429E" w:rsidP="00C1164A">
      <w:pPr>
        <w:pStyle w:val="ConsPlusNormal"/>
        <w:widowControl/>
        <w:ind w:firstLine="540"/>
        <w:jc w:val="both"/>
        <w:rPr>
          <w:rFonts w:ascii="Times New Roman" w:hAnsi="Times New Roman" w:cs="Times New Roman"/>
          <w:sz w:val="26"/>
          <w:szCs w:val="26"/>
        </w:rPr>
      </w:pPr>
      <w:r w:rsidRPr="009464B0">
        <w:rPr>
          <w:rFonts w:ascii="Times New Roman" w:hAnsi="Times New Roman" w:cs="Times New Roman"/>
          <w:sz w:val="26"/>
          <w:szCs w:val="26"/>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48429E" w:rsidRPr="009464B0" w:rsidRDefault="0048429E" w:rsidP="005244AB">
      <w:pPr>
        <w:spacing w:before="120" w:after="120" w:line="240" w:lineRule="auto"/>
        <w:jc w:val="center"/>
        <w:rPr>
          <w:rFonts w:ascii="Times New Roman" w:hAnsi="Times New Roman"/>
          <w:b/>
          <w:sz w:val="26"/>
          <w:szCs w:val="26"/>
        </w:rPr>
      </w:pPr>
      <w:r w:rsidRPr="009464B0">
        <w:rPr>
          <w:rFonts w:ascii="Times New Roman" w:hAnsi="Times New Roman"/>
          <w:b/>
          <w:sz w:val="26"/>
          <w:szCs w:val="26"/>
        </w:rPr>
        <w:t>Источники  хозяйственно-питьевого водоснабжения</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Источником водоснабжения населенных пунктов Сетищенского сельского поселения сохраняются подземные воды. Настоящим проектом предусматривается проведение следующих мероприятий:</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-сохранение имеющегося потенциала мощности системы водоснабжения за счет проведения необходимых объемов реконструкции, технического перевооружения водозаборных сооружений</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-предотвращение загрязнения и истощения источников питьевого водоснабжения за счет ликвидации непригодных к дальнейшей эксплуатации скважин, восстановления зон санитарной охраны на действующих  водозаборных скважинах</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С целью воспрепятствования ухудшению качества подземных вод необходимо:</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восстановление опорной государственной сети наблюдений за геологическими скважинами, а также определение статуса скважин, находящихся на территории частных владений;</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lastRenderedPageBreak/>
        <w:t>- разработать нормативную базу, обязывающую всех водопользователей  проводить в обязательном порядке систематические режимные наблюдения и исследования по качеству используемых ими вод;</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-увеличить пункты забора проб и лабораторий по анализу </w:t>
      </w:r>
      <w:proofErr w:type="spellStart"/>
      <w:r w:rsidRPr="009464B0">
        <w:rPr>
          <w:rFonts w:ascii="Times New Roman" w:hAnsi="Times New Roman"/>
          <w:sz w:val="26"/>
          <w:szCs w:val="26"/>
        </w:rPr>
        <w:t>хозпитьевой</w:t>
      </w:r>
      <w:proofErr w:type="spellEnd"/>
      <w:r w:rsidRPr="009464B0">
        <w:rPr>
          <w:rFonts w:ascii="Times New Roman" w:hAnsi="Times New Roman"/>
          <w:sz w:val="26"/>
          <w:szCs w:val="26"/>
        </w:rPr>
        <w:t xml:space="preserve"> воды и строгое соблюдение периодичности их проведения</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Для уменьшения объема потребляемой воды из подземных источников на нужды населения проектом предлагается расход воды на полив территории обеспечить из поверхностных источников. Таким образом, расход воды на хозяйственно-питьевые нужды Сетищенского сельского поселения составят 303,90 м</w:t>
      </w:r>
      <w:r w:rsidRPr="009464B0">
        <w:rPr>
          <w:rFonts w:ascii="Times New Roman" w:hAnsi="Times New Roman"/>
          <w:sz w:val="26"/>
          <w:szCs w:val="26"/>
          <w:vertAlign w:val="superscript"/>
        </w:rPr>
        <w:t>3</w:t>
      </w:r>
      <w:r w:rsidRPr="009464B0">
        <w:rPr>
          <w:rFonts w:ascii="Times New Roman" w:hAnsi="Times New Roman"/>
          <w:sz w:val="26"/>
          <w:szCs w:val="26"/>
        </w:rPr>
        <w:t>/сутки на I очередь, и 355,40 м</w:t>
      </w:r>
      <w:r w:rsidRPr="009464B0">
        <w:rPr>
          <w:rFonts w:ascii="Times New Roman" w:hAnsi="Times New Roman"/>
          <w:sz w:val="26"/>
          <w:szCs w:val="26"/>
          <w:vertAlign w:val="superscript"/>
        </w:rPr>
        <w:t>3</w:t>
      </w:r>
      <w:r w:rsidRPr="009464B0">
        <w:rPr>
          <w:rFonts w:ascii="Times New Roman" w:hAnsi="Times New Roman"/>
          <w:sz w:val="26"/>
          <w:szCs w:val="26"/>
        </w:rPr>
        <w:t>/сутки на расчетный срок строительства, из них на хозяйственно - питьевые нужды населения 171,40 м</w:t>
      </w:r>
      <w:r w:rsidRPr="009464B0">
        <w:rPr>
          <w:rFonts w:ascii="Times New Roman" w:hAnsi="Times New Roman"/>
          <w:sz w:val="26"/>
          <w:szCs w:val="26"/>
          <w:vertAlign w:val="superscript"/>
        </w:rPr>
        <w:t>3</w:t>
      </w:r>
      <w:r w:rsidRPr="009464B0">
        <w:rPr>
          <w:rFonts w:ascii="Times New Roman" w:hAnsi="Times New Roman"/>
          <w:sz w:val="26"/>
          <w:szCs w:val="26"/>
        </w:rPr>
        <w:t>/сутки на I очередь, и 199,46 м</w:t>
      </w:r>
      <w:r w:rsidRPr="009464B0">
        <w:rPr>
          <w:rFonts w:ascii="Times New Roman" w:hAnsi="Times New Roman"/>
          <w:sz w:val="26"/>
          <w:szCs w:val="26"/>
          <w:vertAlign w:val="superscript"/>
        </w:rPr>
        <w:t>3</w:t>
      </w:r>
      <w:r w:rsidRPr="009464B0">
        <w:rPr>
          <w:rFonts w:ascii="Times New Roman" w:hAnsi="Times New Roman"/>
          <w:sz w:val="26"/>
          <w:szCs w:val="26"/>
        </w:rPr>
        <w:t xml:space="preserve">/сутки на расчетный срок. Суммарные расходы воды по Сетищенского сельскому поселению представлены в таблице № 28. </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В случае увеличения </w:t>
      </w:r>
      <w:proofErr w:type="spellStart"/>
      <w:r w:rsidRPr="009464B0">
        <w:rPr>
          <w:rFonts w:ascii="Times New Roman" w:hAnsi="Times New Roman"/>
          <w:sz w:val="26"/>
          <w:szCs w:val="26"/>
        </w:rPr>
        <w:t>водоотбора</w:t>
      </w:r>
      <w:proofErr w:type="spellEnd"/>
      <w:r w:rsidRPr="009464B0">
        <w:rPr>
          <w:rFonts w:ascii="Times New Roman" w:hAnsi="Times New Roman"/>
          <w:sz w:val="26"/>
          <w:szCs w:val="26"/>
        </w:rPr>
        <w:t xml:space="preserve"> для удовлетворения хозяйственно-питьевых нужд  Сетищенского сельского поселения потребуется бурение новой водозаборной скважины. Местоположение скважины определяется на основании гидрогеологических изысканий, с учетом </w:t>
      </w:r>
      <w:proofErr w:type="gramStart"/>
      <w:r w:rsidRPr="009464B0">
        <w:rPr>
          <w:rFonts w:ascii="Times New Roman" w:hAnsi="Times New Roman"/>
          <w:sz w:val="26"/>
          <w:szCs w:val="26"/>
        </w:rPr>
        <w:t>соблюдения зон санитарной охраны источников водоснабжения</w:t>
      </w:r>
      <w:proofErr w:type="gramEnd"/>
      <w:r w:rsidRPr="009464B0">
        <w:rPr>
          <w:rFonts w:ascii="Times New Roman" w:hAnsi="Times New Roman"/>
          <w:sz w:val="26"/>
          <w:szCs w:val="26"/>
        </w:rPr>
        <w:t>.</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 xml:space="preserve">Также для  достижения нормативных показателей по качеству воды, отпускаемой населению, предусматривается в случае необходимости установка станции обезжелезивания, установок обеззараживания воды ультрафиолетом, замена по мере необходимости трубопроводов в связи со значительным амортизационным износом. </w:t>
      </w:r>
    </w:p>
    <w:p w:rsidR="0048429E" w:rsidRPr="009464B0" w:rsidRDefault="0048429E" w:rsidP="00C1164A">
      <w:pPr>
        <w:spacing w:after="0" w:line="240" w:lineRule="auto"/>
        <w:ind w:firstLine="600"/>
        <w:jc w:val="both"/>
        <w:rPr>
          <w:rFonts w:ascii="Times New Roman" w:hAnsi="Times New Roman"/>
          <w:sz w:val="26"/>
          <w:szCs w:val="26"/>
        </w:rPr>
      </w:pPr>
      <w:r w:rsidRPr="009464B0">
        <w:rPr>
          <w:rFonts w:ascii="Times New Roman" w:hAnsi="Times New Roman"/>
          <w:sz w:val="26"/>
          <w:szCs w:val="26"/>
        </w:rPr>
        <w:t>Обеспечение производственных объектов Сетищенского сельского поселения предусматривается от собственных водозаборных сооружений, которые располагаются непосредственно на территории предприятий.</w:t>
      </w:r>
    </w:p>
    <w:p w:rsidR="0048429E" w:rsidRPr="009464B0" w:rsidRDefault="0048429E" w:rsidP="00C1164A">
      <w:pPr>
        <w:pStyle w:val="ConsPlusNormal"/>
        <w:widowControl/>
        <w:ind w:firstLine="0"/>
        <w:outlineLvl w:val="1"/>
        <w:rPr>
          <w:rFonts w:ascii="Times New Roman" w:hAnsi="Times New Roman" w:cs="Times New Roman"/>
          <w:b/>
          <w:sz w:val="26"/>
          <w:szCs w:val="26"/>
        </w:rPr>
      </w:pPr>
    </w:p>
    <w:p w:rsidR="0048429E" w:rsidRPr="009464B0" w:rsidRDefault="0048429E" w:rsidP="005244AB">
      <w:pPr>
        <w:pStyle w:val="ConsPlusNormal"/>
        <w:widowControl/>
        <w:spacing w:before="120"/>
        <w:ind w:firstLine="0"/>
        <w:jc w:val="center"/>
        <w:outlineLvl w:val="1"/>
        <w:rPr>
          <w:rFonts w:ascii="Times New Roman" w:hAnsi="Times New Roman" w:cs="Times New Roman"/>
          <w:b/>
          <w:sz w:val="26"/>
          <w:szCs w:val="26"/>
        </w:rPr>
      </w:pPr>
      <w:r w:rsidRPr="009464B0">
        <w:rPr>
          <w:rFonts w:ascii="Times New Roman" w:hAnsi="Times New Roman" w:cs="Times New Roman"/>
          <w:b/>
          <w:sz w:val="26"/>
          <w:szCs w:val="26"/>
        </w:rPr>
        <w:t>Мероприятия Программы комплексного развития</w:t>
      </w:r>
    </w:p>
    <w:p w:rsidR="0048429E" w:rsidRPr="009464B0" w:rsidRDefault="0048429E" w:rsidP="005244AB">
      <w:pPr>
        <w:pStyle w:val="ConsPlusNormal"/>
        <w:widowControl/>
        <w:ind w:firstLine="0"/>
        <w:jc w:val="center"/>
        <w:rPr>
          <w:rFonts w:ascii="Times New Roman" w:hAnsi="Times New Roman" w:cs="Times New Roman"/>
          <w:b/>
          <w:sz w:val="26"/>
          <w:szCs w:val="26"/>
        </w:rPr>
      </w:pPr>
      <w:r w:rsidRPr="009464B0">
        <w:rPr>
          <w:rFonts w:ascii="Times New Roman" w:hAnsi="Times New Roman" w:cs="Times New Roman"/>
          <w:b/>
          <w:sz w:val="26"/>
          <w:szCs w:val="26"/>
        </w:rPr>
        <w:t xml:space="preserve">коммунальной инфраструктуры Сетищенского </w:t>
      </w:r>
      <w:proofErr w:type="gramStart"/>
      <w:r w:rsidRPr="009464B0">
        <w:rPr>
          <w:rFonts w:ascii="Times New Roman" w:hAnsi="Times New Roman" w:cs="Times New Roman"/>
          <w:b/>
          <w:sz w:val="26"/>
          <w:szCs w:val="26"/>
        </w:rPr>
        <w:t>сельского</w:t>
      </w:r>
      <w:proofErr w:type="gramEnd"/>
    </w:p>
    <w:p w:rsidR="0048429E" w:rsidRPr="009464B0" w:rsidRDefault="0048429E" w:rsidP="005244AB">
      <w:pPr>
        <w:pStyle w:val="ConsPlusNormal"/>
        <w:widowControl/>
        <w:spacing w:after="120"/>
        <w:ind w:firstLine="0"/>
        <w:jc w:val="center"/>
        <w:rPr>
          <w:rFonts w:ascii="Times New Roman" w:hAnsi="Times New Roman" w:cs="Times New Roman"/>
          <w:b/>
          <w:sz w:val="26"/>
          <w:szCs w:val="26"/>
        </w:rPr>
      </w:pPr>
      <w:r w:rsidRPr="009464B0">
        <w:rPr>
          <w:rFonts w:ascii="Times New Roman" w:hAnsi="Times New Roman" w:cs="Times New Roman"/>
          <w:b/>
          <w:sz w:val="26"/>
          <w:szCs w:val="26"/>
        </w:rPr>
        <w:t>поселения на 2014 - 2024 годы</w:t>
      </w:r>
    </w:p>
    <w:p w:rsidR="0048429E" w:rsidRPr="00D65068" w:rsidRDefault="0048429E" w:rsidP="005244AB">
      <w:pPr>
        <w:pStyle w:val="ConsPlusNormal"/>
        <w:widowControl/>
        <w:ind w:firstLine="0"/>
        <w:jc w:val="right"/>
        <w:rPr>
          <w:rFonts w:ascii="Times New Roman" w:hAnsi="Times New Roman" w:cs="Times New Roman"/>
          <w:b/>
          <w:sz w:val="28"/>
          <w:szCs w:val="28"/>
        </w:rPr>
      </w:pPr>
      <w:r w:rsidRPr="00D65068">
        <w:rPr>
          <w:rFonts w:ascii="Times New Roman" w:hAnsi="Times New Roman" w:cs="Times New Roman"/>
          <w:sz w:val="28"/>
          <w:szCs w:val="28"/>
        </w:rPr>
        <w:t xml:space="preserve"> </w:t>
      </w:r>
      <w:r>
        <w:rPr>
          <w:rFonts w:ascii="Times New Roman" w:hAnsi="Times New Roman" w:cs="Times New Roman"/>
          <w:b/>
          <w:sz w:val="28"/>
          <w:szCs w:val="28"/>
        </w:rPr>
        <w:t xml:space="preserve">       Таблица 5</w:t>
      </w:r>
    </w:p>
    <w:tbl>
      <w:tblPr>
        <w:tblW w:w="9891" w:type="dxa"/>
        <w:tblInd w:w="-470" w:type="dxa"/>
        <w:tblLayout w:type="fixed"/>
        <w:tblCellMar>
          <w:left w:w="70" w:type="dxa"/>
          <w:right w:w="70" w:type="dxa"/>
        </w:tblCellMar>
        <w:tblLook w:val="0000"/>
      </w:tblPr>
      <w:tblGrid>
        <w:gridCol w:w="554"/>
        <w:gridCol w:w="1615"/>
        <w:gridCol w:w="1529"/>
        <w:gridCol w:w="982"/>
        <w:gridCol w:w="800"/>
        <w:gridCol w:w="686"/>
        <w:gridCol w:w="6"/>
        <w:gridCol w:w="945"/>
        <w:gridCol w:w="1023"/>
        <w:gridCol w:w="757"/>
        <w:gridCol w:w="11"/>
        <w:gridCol w:w="983"/>
      </w:tblGrid>
      <w:tr w:rsidR="005244AB" w:rsidRPr="005F0545" w:rsidTr="007B2B05">
        <w:trPr>
          <w:cantSplit/>
          <w:trHeight w:val="242"/>
        </w:trPr>
        <w:tc>
          <w:tcPr>
            <w:tcW w:w="554" w:type="dxa"/>
            <w:vMerge w:val="restart"/>
            <w:tcBorders>
              <w:top w:val="single" w:sz="6" w:space="0" w:color="auto"/>
              <w:left w:val="single" w:sz="6" w:space="0" w:color="auto"/>
              <w:right w:val="single" w:sz="4" w:space="0" w:color="auto"/>
            </w:tcBorders>
            <w:vAlign w:val="center"/>
          </w:tcPr>
          <w:p w:rsidR="005244AB" w:rsidRPr="005244AB" w:rsidRDefault="005244AB"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w:t>
            </w:r>
          </w:p>
          <w:p w:rsidR="005244AB" w:rsidRPr="005244AB" w:rsidRDefault="005244AB" w:rsidP="005244AB">
            <w:pPr>
              <w:pStyle w:val="ConsPlusNormal"/>
              <w:widowControl/>
              <w:ind w:firstLine="0"/>
              <w:jc w:val="center"/>
              <w:rPr>
                <w:rFonts w:ascii="Times New Roman" w:hAnsi="Times New Roman" w:cs="Times New Roman"/>
                <w:b/>
                <w:sz w:val="24"/>
                <w:szCs w:val="24"/>
              </w:rPr>
            </w:pPr>
            <w:proofErr w:type="spellStart"/>
            <w:proofErr w:type="gramStart"/>
            <w:r w:rsidRPr="005244AB">
              <w:rPr>
                <w:rFonts w:ascii="Times New Roman" w:hAnsi="Times New Roman" w:cs="Times New Roman"/>
                <w:b/>
                <w:sz w:val="24"/>
                <w:szCs w:val="24"/>
              </w:rPr>
              <w:t>п</w:t>
            </w:r>
            <w:proofErr w:type="spellEnd"/>
            <w:proofErr w:type="gramEnd"/>
            <w:r w:rsidRPr="005244AB">
              <w:rPr>
                <w:rFonts w:ascii="Times New Roman" w:hAnsi="Times New Roman" w:cs="Times New Roman"/>
                <w:b/>
                <w:sz w:val="24"/>
                <w:szCs w:val="24"/>
              </w:rPr>
              <w:t>/</w:t>
            </w:r>
            <w:proofErr w:type="spellStart"/>
            <w:r w:rsidRPr="005244AB">
              <w:rPr>
                <w:rFonts w:ascii="Times New Roman" w:hAnsi="Times New Roman" w:cs="Times New Roman"/>
                <w:b/>
                <w:sz w:val="24"/>
                <w:szCs w:val="24"/>
              </w:rPr>
              <w:t>п</w:t>
            </w:r>
            <w:proofErr w:type="spellEnd"/>
          </w:p>
        </w:tc>
        <w:tc>
          <w:tcPr>
            <w:tcW w:w="1615" w:type="dxa"/>
            <w:vMerge w:val="restart"/>
            <w:tcBorders>
              <w:top w:val="single" w:sz="6" w:space="0" w:color="auto"/>
              <w:left w:val="single" w:sz="4" w:space="0" w:color="auto"/>
              <w:right w:val="single" w:sz="4" w:space="0" w:color="auto"/>
            </w:tcBorders>
            <w:vAlign w:val="center"/>
          </w:tcPr>
          <w:p w:rsidR="005244AB" w:rsidRPr="005244AB" w:rsidRDefault="005244AB"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Наименование объекта</w:t>
            </w:r>
          </w:p>
        </w:tc>
        <w:tc>
          <w:tcPr>
            <w:tcW w:w="1529" w:type="dxa"/>
            <w:vMerge w:val="restart"/>
            <w:tcBorders>
              <w:top w:val="single" w:sz="6" w:space="0" w:color="auto"/>
              <w:left w:val="single" w:sz="4" w:space="0" w:color="auto"/>
              <w:right w:val="single" w:sz="4" w:space="0" w:color="auto"/>
            </w:tcBorders>
            <w:vAlign w:val="center"/>
          </w:tcPr>
          <w:p w:rsidR="005244AB" w:rsidRPr="005244AB" w:rsidRDefault="005244AB"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 xml:space="preserve">Обоснования  необходимости строительства или       </w:t>
            </w:r>
            <w:r w:rsidRPr="005244AB">
              <w:rPr>
                <w:rFonts w:ascii="Times New Roman" w:hAnsi="Times New Roman" w:cs="Times New Roman"/>
                <w:b/>
                <w:sz w:val="24"/>
                <w:szCs w:val="24"/>
              </w:rPr>
              <w:br/>
              <w:t>реконструкции</w:t>
            </w:r>
          </w:p>
        </w:tc>
        <w:tc>
          <w:tcPr>
            <w:tcW w:w="982" w:type="dxa"/>
            <w:vMerge w:val="restart"/>
            <w:tcBorders>
              <w:top w:val="single" w:sz="6" w:space="0" w:color="auto"/>
              <w:left w:val="single" w:sz="4" w:space="0" w:color="auto"/>
              <w:right w:val="single" w:sz="4" w:space="0" w:color="auto"/>
            </w:tcBorders>
            <w:vAlign w:val="center"/>
          </w:tcPr>
          <w:p w:rsidR="005244AB" w:rsidRPr="005244AB" w:rsidRDefault="005244AB" w:rsidP="007B2B05">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Эффект от</w:t>
            </w:r>
            <w:r w:rsidR="007B2B05">
              <w:rPr>
                <w:rFonts w:ascii="Times New Roman" w:hAnsi="Times New Roman" w:cs="Times New Roman"/>
                <w:b/>
                <w:sz w:val="24"/>
                <w:szCs w:val="24"/>
              </w:rPr>
              <w:t xml:space="preserve"> </w:t>
            </w:r>
            <w:r w:rsidRPr="005244AB">
              <w:rPr>
                <w:rFonts w:ascii="Times New Roman" w:hAnsi="Times New Roman" w:cs="Times New Roman"/>
                <w:b/>
                <w:sz w:val="24"/>
                <w:szCs w:val="24"/>
              </w:rPr>
              <w:t>реализации мероприятия</w:t>
            </w:r>
          </w:p>
        </w:tc>
        <w:tc>
          <w:tcPr>
            <w:tcW w:w="5211" w:type="dxa"/>
            <w:gridSpan w:val="8"/>
            <w:tcBorders>
              <w:top w:val="single" w:sz="6" w:space="0" w:color="auto"/>
              <w:left w:val="single" w:sz="4" w:space="0" w:color="auto"/>
              <w:bottom w:val="single" w:sz="6" w:space="0" w:color="auto"/>
              <w:right w:val="single" w:sz="6" w:space="0" w:color="auto"/>
            </w:tcBorders>
            <w:vAlign w:val="center"/>
          </w:tcPr>
          <w:p w:rsidR="005244AB" w:rsidRPr="005244AB" w:rsidRDefault="005244AB"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Затраты (млн. руб.)</w:t>
            </w:r>
          </w:p>
        </w:tc>
      </w:tr>
      <w:tr w:rsidR="007B2B05" w:rsidRPr="005F0545" w:rsidTr="007B2B05">
        <w:trPr>
          <w:cantSplit/>
          <w:trHeight w:hRule="exact" w:val="1930"/>
        </w:trPr>
        <w:tc>
          <w:tcPr>
            <w:tcW w:w="554" w:type="dxa"/>
            <w:vMerge/>
            <w:tcBorders>
              <w:left w:val="single" w:sz="6" w:space="0" w:color="auto"/>
              <w:bottom w:val="single" w:sz="4" w:space="0" w:color="auto"/>
              <w:right w:val="single" w:sz="4" w:space="0" w:color="auto"/>
            </w:tcBorders>
            <w:vAlign w:val="center"/>
          </w:tcPr>
          <w:p w:rsidR="007B2B05" w:rsidRPr="005244AB" w:rsidRDefault="007B2B05" w:rsidP="005244AB">
            <w:pPr>
              <w:jc w:val="center"/>
              <w:rPr>
                <w:b/>
              </w:rPr>
            </w:pPr>
          </w:p>
        </w:tc>
        <w:tc>
          <w:tcPr>
            <w:tcW w:w="1615" w:type="dxa"/>
            <w:vMerge/>
            <w:tcBorders>
              <w:left w:val="single" w:sz="4" w:space="0" w:color="auto"/>
              <w:bottom w:val="single" w:sz="4" w:space="0" w:color="auto"/>
              <w:right w:val="single" w:sz="4" w:space="0" w:color="auto"/>
            </w:tcBorders>
            <w:vAlign w:val="center"/>
          </w:tcPr>
          <w:p w:rsidR="007B2B05" w:rsidRPr="005244AB" w:rsidRDefault="007B2B05" w:rsidP="005244AB">
            <w:pPr>
              <w:jc w:val="center"/>
              <w:rPr>
                <w:b/>
              </w:rPr>
            </w:pPr>
          </w:p>
        </w:tc>
        <w:tc>
          <w:tcPr>
            <w:tcW w:w="1529" w:type="dxa"/>
            <w:vMerge/>
            <w:tcBorders>
              <w:left w:val="single" w:sz="4" w:space="0" w:color="auto"/>
              <w:bottom w:val="single" w:sz="4" w:space="0" w:color="auto"/>
              <w:right w:val="single" w:sz="4" w:space="0" w:color="auto"/>
            </w:tcBorders>
            <w:vAlign w:val="center"/>
          </w:tcPr>
          <w:p w:rsidR="007B2B05" w:rsidRPr="005244AB" w:rsidRDefault="007B2B05" w:rsidP="005244AB">
            <w:pPr>
              <w:jc w:val="center"/>
              <w:rPr>
                <w:b/>
              </w:rPr>
            </w:pPr>
          </w:p>
        </w:tc>
        <w:tc>
          <w:tcPr>
            <w:tcW w:w="982" w:type="dxa"/>
            <w:vMerge/>
            <w:tcBorders>
              <w:left w:val="single" w:sz="4" w:space="0" w:color="auto"/>
              <w:right w:val="single" w:sz="4" w:space="0" w:color="auto"/>
            </w:tcBorders>
            <w:vAlign w:val="center"/>
          </w:tcPr>
          <w:p w:rsidR="007B2B05" w:rsidRPr="005244AB" w:rsidRDefault="007B2B05" w:rsidP="005244AB">
            <w:pPr>
              <w:jc w:val="center"/>
              <w:rPr>
                <w:b/>
              </w:rPr>
            </w:pPr>
          </w:p>
        </w:tc>
        <w:tc>
          <w:tcPr>
            <w:tcW w:w="800" w:type="dxa"/>
            <w:tcBorders>
              <w:top w:val="single" w:sz="6" w:space="0" w:color="auto"/>
              <w:left w:val="single" w:sz="4" w:space="0" w:color="auto"/>
              <w:right w:val="single" w:sz="6" w:space="0" w:color="auto"/>
            </w:tcBorders>
            <w:vAlign w:val="center"/>
          </w:tcPr>
          <w:p w:rsidR="007B2B05" w:rsidRPr="005244AB" w:rsidRDefault="007B2B05"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Итого</w:t>
            </w:r>
          </w:p>
        </w:tc>
        <w:tc>
          <w:tcPr>
            <w:tcW w:w="692" w:type="dxa"/>
            <w:gridSpan w:val="2"/>
            <w:tcBorders>
              <w:top w:val="single" w:sz="6" w:space="0" w:color="auto"/>
              <w:left w:val="single" w:sz="6" w:space="0" w:color="auto"/>
              <w:right w:val="single" w:sz="4" w:space="0" w:color="auto"/>
            </w:tcBorders>
            <w:vAlign w:val="center"/>
          </w:tcPr>
          <w:p w:rsidR="007B2B05" w:rsidRPr="005244AB" w:rsidRDefault="007B2B05" w:rsidP="007B2B05">
            <w:pPr>
              <w:pStyle w:val="ConsPlusNormal"/>
              <w:widowControl/>
              <w:ind w:firstLine="0"/>
              <w:jc w:val="center"/>
              <w:rPr>
                <w:rFonts w:ascii="Times New Roman" w:hAnsi="Times New Roman" w:cs="Times New Roman"/>
                <w:b/>
                <w:sz w:val="24"/>
                <w:szCs w:val="24"/>
              </w:rPr>
            </w:pPr>
            <w:proofErr w:type="gramStart"/>
            <w:r w:rsidRPr="007B2B05">
              <w:rPr>
                <w:rFonts w:ascii="Times New Roman" w:hAnsi="Times New Roman" w:cs="Times New Roman"/>
                <w:b/>
                <w:sz w:val="24"/>
                <w:szCs w:val="24"/>
              </w:rPr>
              <w:t xml:space="preserve">Феде </w:t>
            </w:r>
            <w:proofErr w:type="spellStart"/>
            <w:r w:rsidRPr="007B2B05">
              <w:rPr>
                <w:rFonts w:ascii="Times New Roman" w:hAnsi="Times New Roman" w:cs="Times New Roman"/>
                <w:b/>
                <w:sz w:val="24"/>
                <w:szCs w:val="24"/>
              </w:rPr>
              <w:t>ральный</w:t>
            </w:r>
            <w:proofErr w:type="spellEnd"/>
            <w:proofErr w:type="gramEnd"/>
            <w:r>
              <w:rPr>
                <w:rFonts w:ascii="Times New Roman" w:hAnsi="Times New Roman" w:cs="Times New Roman"/>
                <w:b/>
                <w:sz w:val="24"/>
                <w:szCs w:val="24"/>
              </w:rPr>
              <w:t xml:space="preserve"> </w:t>
            </w:r>
            <w:r w:rsidRPr="007B2B05">
              <w:rPr>
                <w:rFonts w:ascii="Times New Roman" w:hAnsi="Times New Roman" w:cs="Times New Roman"/>
                <w:b/>
                <w:sz w:val="24"/>
                <w:szCs w:val="24"/>
              </w:rPr>
              <w:t>бюд</w:t>
            </w:r>
            <w:r w:rsidRPr="005244AB">
              <w:rPr>
                <w:rFonts w:ascii="Times New Roman" w:hAnsi="Times New Roman" w:cs="Times New Roman"/>
                <w:b/>
                <w:sz w:val="24"/>
                <w:szCs w:val="24"/>
              </w:rPr>
              <w:t>жет</w:t>
            </w:r>
          </w:p>
        </w:tc>
        <w:tc>
          <w:tcPr>
            <w:tcW w:w="945" w:type="dxa"/>
            <w:tcBorders>
              <w:top w:val="single" w:sz="6" w:space="0" w:color="auto"/>
              <w:left w:val="single" w:sz="4" w:space="0" w:color="auto"/>
              <w:right w:val="single" w:sz="6" w:space="0" w:color="auto"/>
            </w:tcBorders>
            <w:vAlign w:val="center"/>
          </w:tcPr>
          <w:p w:rsidR="007B2B05" w:rsidRPr="005244AB" w:rsidRDefault="007B2B05" w:rsidP="005244AB">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Област</w:t>
            </w:r>
            <w:r w:rsidRPr="005244AB">
              <w:rPr>
                <w:rFonts w:ascii="Times New Roman" w:hAnsi="Times New Roman" w:cs="Times New Roman"/>
                <w:b/>
                <w:sz w:val="24"/>
                <w:szCs w:val="24"/>
              </w:rPr>
              <w:t>ной бюджет</w:t>
            </w:r>
          </w:p>
        </w:tc>
        <w:tc>
          <w:tcPr>
            <w:tcW w:w="1023" w:type="dxa"/>
            <w:tcBorders>
              <w:top w:val="single" w:sz="6" w:space="0" w:color="auto"/>
              <w:left w:val="single" w:sz="6" w:space="0" w:color="auto"/>
              <w:bottom w:val="single" w:sz="4" w:space="0" w:color="auto"/>
              <w:right w:val="single" w:sz="6" w:space="0" w:color="auto"/>
            </w:tcBorders>
            <w:vAlign w:val="center"/>
          </w:tcPr>
          <w:p w:rsidR="007B2B05" w:rsidRPr="005244AB" w:rsidRDefault="007B2B05"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Местные бюджеты</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7B2B05" w:rsidRPr="005244AB" w:rsidRDefault="007B2B05" w:rsidP="005244AB">
            <w:pPr>
              <w:pStyle w:val="ConsPlusNormal"/>
              <w:widowControl/>
              <w:ind w:firstLine="0"/>
              <w:jc w:val="center"/>
              <w:rPr>
                <w:rFonts w:ascii="Times New Roman" w:hAnsi="Times New Roman" w:cs="Times New Roman"/>
                <w:b/>
                <w:sz w:val="24"/>
                <w:szCs w:val="24"/>
              </w:rPr>
            </w:pPr>
            <w:r w:rsidRPr="005244AB">
              <w:rPr>
                <w:rFonts w:ascii="Times New Roman" w:hAnsi="Times New Roman" w:cs="Times New Roman"/>
                <w:b/>
                <w:sz w:val="24"/>
                <w:szCs w:val="24"/>
              </w:rPr>
              <w:t xml:space="preserve">Прочие средства </w:t>
            </w:r>
            <w:proofErr w:type="spellStart"/>
            <w:r w:rsidRPr="005244AB">
              <w:rPr>
                <w:rFonts w:ascii="Times New Roman" w:hAnsi="Times New Roman" w:cs="Times New Roman"/>
                <w:b/>
                <w:sz w:val="24"/>
                <w:szCs w:val="24"/>
              </w:rPr>
              <w:t>водоканала</w:t>
            </w:r>
            <w:proofErr w:type="gramStart"/>
            <w:r w:rsidRPr="005244AB">
              <w:rPr>
                <w:rFonts w:ascii="Times New Roman" w:hAnsi="Times New Roman" w:cs="Times New Roman"/>
                <w:b/>
                <w:sz w:val="24"/>
                <w:szCs w:val="24"/>
              </w:rPr>
              <w:t>,к</w:t>
            </w:r>
            <w:proofErr w:type="gramEnd"/>
            <w:r w:rsidRPr="005244AB">
              <w:rPr>
                <w:rFonts w:ascii="Times New Roman" w:hAnsi="Times New Roman" w:cs="Times New Roman"/>
                <w:b/>
                <w:sz w:val="24"/>
                <w:szCs w:val="24"/>
              </w:rPr>
              <w:t>редиты</w:t>
            </w:r>
            <w:proofErr w:type="spellEnd"/>
            <w:r w:rsidRPr="005244AB">
              <w:rPr>
                <w:rFonts w:ascii="Times New Roman" w:hAnsi="Times New Roman" w:cs="Times New Roman"/>
                <w:b/>
                <w:sz w:val="24"/>
                <w:szCs w:val="24"/>
              </w:rPr>
              <w:t xml:space="preserve"> т.д.</w:t>
            </w:r>
          </w:p>
        </w:tc>
        <w:tc>
          <w:tcPr>
            <w:tcW w:w="983" w:type="dxa"/>
            <w:tcBorders>
              <w:top w:val="single" w:sz="6" w:space="0" w:color="auto"/>
              <w:left w:val="single" w:sz="6" w:space="0" w:color="auto"/>
              <w:bottom w:val="single" w:sz="4" w:space="0" w:color="auto"/>
              <w:right w:val="single" w:sz="6" w:space="0" w:color="auto"/>
            </w:tcBorders>
            <w:vAlign w:val="center"/>
          </w:tcPr>
          <w:p w:rsidR="007B2B05" w:rsidRPr="005244AB" w:rsidRDefault="007B2B05" w:rsidP="005244AB">
            <w:pPr>
              <w:pStyle w:val="ConsPlusNormal"/>
              <w:widowControl/>
              <w:ind w:firstLine="0"/>
              <w:jc w:val="center"/>
              <w:rPr>
                <w:rFonts w:ascii="Times New Roman" w:hAnsi="Times New Roman" w:cs="Times New Roman"/>
                <w:b/>
                <w:sz w:val="24"/>
                <w:szCs w:val="24"/>
              </w:rPr>
            </w:pPr>
            <w:proofErr w:type="spellStart"/>
            <w:r w:rsidRPr="005244AB">
              <w:rPr>
                <w:rFonts w:ascii="Times New Roman" w:hAnsi="Times New Roman" w:cs="Times New Roman"/>
                <w:b/>
                <w:sz w:val="24"/>
                <w:szCs w:val="24"/>
              </w:rPr>
              <w:t>Другиеисто</w:t>
            </w:r>
            <w:proofErr w:type="gramStart"/>
            <w:r w:rsidRPr="005244AB">
              <w:rPr>
                <w:rFonts w:ascii="Times New Roman" w:hAnsi="Times New Roman" w:cs="Times New Roman"/>
                <w:b/>
                <w:sz w:val="24"/>
                <w:szCs w:val="24"/>
              </w:rPr>
              <w:t>ч</w:t>
            </w:r>
            <w:proofErr w:type="spellEnd"/>
            <w:r w:rsidRPr="005244AB">
              <w:rPr>
                <w:rFonts w:ascii="Times New Roman" w:hAnsi="Times New Roman" w:cs="Times New Roman"/>
                <w:b/>
                <w:sz w:val="24"/>
                <w:szCs w:val="24"/>
              </w:rPr>
              <w:t>-</w:t>
            </w:r>
            <w:proofErr w:type="gramEnd"/>
            <w:r w:rsidRPr="005244AB">
              <w:rPr>
                <w:rFonts w:ascii="Times New Roman" w:hAnsi="Times New Roman" w:cs="Times New Roman"/>
                <w:b/>
                <w:sz w:val="24"/>
                <w:szCs w:val="24"/>
              </w:rPr>
              <w:t xml:space="preserve"> </w:t>
            </w:r>
            <w:proofErr w:type="spellStart"/>
            <w:r w:rsidRPr="005244AB">
              <w:rPr>
                <w:rFonts w:ascii="Times New Roman" w:hAnsi="Times New Roman" w:cs="Times New Roman"/>
                <w:b/>
                <w:sz w:val="24"/>
                <w:szCs w:val="24"/>
              </w:rPr>
              <w:t>ники</w:t>
            </w:r>
            <w:proofErr w:type="spellEnd"/>
            <w:r w:rsidRPr="005244AB">
              <w:rPr>
                <w:rFonts w:ascii="Times New Roman" w:hAnsi="Times New Roman" w:cs="Times New Roman"/>
                <w:b/>
                <w:sz w:val="24"/>
                <w:szCs w:val="24"/>
              </w:rPr>
              <w:t xml:space="preserve"> и </w:t>
            </w:r>
            <w:proofErr w:type="spellStart"/>
            <w:r w:rsidRPr="005244AB">
              <w:rPr>
                <w:rFonts w:ascii="Times New Roman" w:hAnsi="Times New Roman" w:cs="Times New Roman"/>
                <w:b/>
                <w:sz w:val="24"/>
                <w:szCs w:val="24"/>
              </w:rPr>
              <w:t>инвес</w:t>
            </w:r>
            <w:proofErr w:type="spellEnd"/>
            <w:r w:rsidRPr="005244AB">
              <w:rPr>
                <w:rFonts w:ascii="Times New Roman" w:hAnsi="Times New Roman" w:cs="Times New Roman"/>
                <w:b/>
                <w:sz w:val="24"/>
                <w:szCs w:val="24"/>
              </w:rPr>
              <w:t xml:space="preserve">- торы  (сред- </w:t>
            </w:r>
            <w:proofErr w:type="spellStart"/>
            <w:r w:rsidRPr="005244AB">
              <w:rPr>
                <w:rFonts w:ascii="Times New Roman" w:hAnsi="Times New Roman" w:cs="Times New Roman"/>
                <w:b/>
                <w:sz w:val="24"/>
                <w:szCs w:val="24"/>
              </w:rPr>
              <w:t>ства</w:t>
            </w:r>
            <w:proofErr w:type="spellEnd"/>
            <w:r w:rsidRPr="005244AB">
              <w:rPr>
                <w:rFonts w:ascii="Times New Roman" w:hAnsi="Times New Roman" w:cs="Times New Roman"/>
                <w:b/>
                <w:sz w:val="24"/>
                <w:szCs w:val="24"/>
              </w:rPr>
              <w:t xml:space="preserve">  </w:t>
            </w:r>
            <w:proofErr w:type="spellStart"/>
            <w:r w:rsidRPr="005244AB">
              <w:rPr>
                <w:rFonts w:ascii="Times New Roman" w:hAnsi="Times New Roman" w:cs="Times New Roman"/>
                <w:b/>
                <w:sz w:val="24"/>
                <w:szCs w:val="24"/>
              </w:rPr>
              <w:t>насе</w:t>
            </w:r>
            <w:proofErr w:type="spellEnd"/>
            <w:r w:rsidRPr="005244AB">
              <w:rPr>
                <w:rFonts w:ascii="Times New Roman" w:hAnsi="Times New Roman" w:cs="Times New Roman"/>
                <w:b/>
                <w:sz w:val="24"/>
                <w:szCs w:val="24"/>
              </w:rPr>
              <w:t xml:space="preserve">- </w:t>
            </w:r>
            <w:proofErr w:type="spellStart"/>
            <w:r w:rsidRPr="005244AB">
              <w:rPr>
                <w:rFonts w:ascii="Times New Roman" w:hAnsi="Times New Roman" w:cs="Times New Roman"/>
                <w:b/>
                <w:sz w:val="24"/>
                <w:szCs w:val="24"/>
              </w:rPr>
              <w:t>ления</w:t>
            </w:r>
            <w:proofErr w:type="spellEnd"/>
            <w:r w:rsidRPr="005244AB">
              <w:rPr>
                <w:rFonts w:ascii="Times New Roman" w:hAnsi="Times New Roman" w:cs="Times New Roman"/>
                <w:b/>
                <w:sz w:val="24"/>
                <w:szCs w:val="24"/>
              </w:rPr>
              <w:t>)</w:t>
            </w:r>
          </w:p>
        </w:tc>
      </w:tr>
      <w:tr w:rsidR="007B2B05" w:rsidRPr="005F0545" w:rsidTr="007B2B05">
        <w:trPr>
          <w:cantSplit/>
          <w:trHeight w:val="1980"/>
        </w:trPr>
        <w:tc>
          <w:tcPr>
            <w:tcW w:w="554" w:type="dxa"/>
            <w:tcBorders>
              <w:top w:val="single" w:sz="4" w:space="0" w:color="auto"/>
              <w:left w:val="single" w:sz="4" w:space="0" w:color="auto"/>
              <w:bottom w:val="single" w:sz="4" w:space="0" w:color="auto"/>
              <w:right w:val="single" w:sz="4" w:space="0" w:color="auto"/>
            </w:tcBorders>
          </w:tcPr>
          <w:p w:rsidR="0048429E" w:rsidRPr="007B2B05" w:rsidRDefault="0048429E" w:rsidP="007B2B05">
            <w:pPr>
              <w:pStyle w:val="ConsPlusNormal"/>
              <w:jc w:val="center"/>
              <w:rPr>
                <w:rFonts w:ascii="Times New Roman" w:hAnsi="Times New Roman" w:cs="Times New Roman"/>
                <w:sz w:val="24"/>
                <w:szCs w:val="24"/>
              </w:rPr>
            </w:pPr>
          </w:p>
          <w:p w:rsidR="0048429E" w:rsidRPr="007B2B05" w:rsidRDefault="007B2B05" w:rsidP="007B2B05">
            <w:pPr>
              <w:jc w:val="center"/>
              <w:rPr>
                <w:rFonts w:ascii="Times New Roman" w:hAnsi="Times New Roman"/>
              </w:rPr>
            </w:pPr>
            <w:r w:rsidRPr="007B2B05">
              <w:rPr>
                <w:rFonts w:ascii="Times New Roman" w:hAnsi="Times New Roman"/>
              </w:rPr>
              <w:t>1</w:t>
            </w:r>
          </w:p>
        </w:tc>
        <w:tc>
          <w:tcPr>
            <w:tcW w:w="1615" w:type="dxa"/>
            <w:tcBorders>
              <w:top w:val="single" w:sz="4" w:space="0" w:color="auto"/>
              <w:left w:val="single" w:sz="4" w:space="0" w:color="auto"/>
              <w:bottom w:val="single" w:sz="4" w:space="0" w:color="auto"/>
              <w:right w:val="single" w:sz="6" w:space="0" w:color="auto"/>
            </w:tcBorders>
          </w:tcPr>
          <w:p w:rsidR="0048429E" w:rsidRPr="005F0545" w:rsidRDefault="0048429E" w:rsidP="00C238E0">
            <w:pPr>
              <w:pStyle w:val="ConsPlusNormal"/>
              <w:ind w:firstLine="0"/>
              <w:rPr>
                <w:rFonts w:ascii="Times New Roman" w:hAnsi="Times New Roman" w:cs="Times New Roman"/>
                <w:sz w:val="24"/>
                <w:szCs w:val="24"/>
              </w:rPr>
            </w:pPr>
            <w:r w:rsidRPr="005F0545">
              <w:rPr>
                <w:rFonts w:ascii="Times New Roman" w:hAnsi="Times New Roman" w:cs="Times New Roman"/>
                <w:sz w:val="24"/>
                <w:szCs w:val="24"/>
              </w:rPr>
              <w:t xml:space="preserve">Строительство скважины в </w:t>
            </w:r>
            <w:proofErr w:type="spellStart"/>
            <w:r w:rsidRPr="005F0545">
              <w:rPr>
                <w:rFonts w:ascii="Times New Roman" w:hAnsi="Times New Roman" w:cs="Times New Roman"/>
                <w:sz w:val="24"/>
                <w:szCs w:val="24"/>
              </w:rPr>
              <w:t>с</w:t>
            </w:r>
            <w:proofErr w:type="gramStart"/>
            <w:r w:rsidRPr="005F0545">
              <w:rPr>
                <w:rFonts w:ascii="Times New Roman" w:hAnsi="Times New Roman" w:cs="Times New Roman"/>
                <w:sz w:val="24"/>
                <w:szCs w:val="24"/>
              </w:rPr>
              <w:t>.С</w:t>
            </w:r>
            <w:proofErr w:type="gramEnd"/>
            <w:r w:rsidRPr="005F0545">
              <w:rPr>
                <w:rFonts w:ascii="Times New Roman" w:hAnsi="Times New Roman" w:cs="Times New Roman"/>
                <w:sz w:val="24"/>
                <w:szCs w:val="24"/>
              </w:rPr>
              <w:t>етище</w:t>
            </w:r>
            <w:proofErr w:type="spellEnd"/>
          </w:p>
        </w:tc>
        <w:tc>
          <w:tcPr>
            <w:tcW w:w="1529" w:type="dxa"/>
            <w:tcBorders>
              <w:top w:val="single" w:sz="4" w:space="0" w:color="auto"/>
              <w:left w:val="single" w:sz="6" w:space="0" w:color="auto"/>
              <w:bottom w:val="single" w:sz="4" w:space="0" w:color="auto"/>
              <w:right w:val="single" w:sz="6" w:space="0" w:color="auto"/>
            </w:tcBorders>
          </w:tcPr>
          <w:p w:rsidR="0048429E" w:rsidRPr="005F0545" w:rsidRDefault="0048429E" w:rsidP="00C238E0">
            <w:pPr>
              <w:pStyle w:val="ConsPlusNormal"/>
              <w:ind w:firstLine="0"/>
              <w:rPr>
                <w:rFonts w:ascii="Times New Roman" w:hAnsi="Times New Roman" w:cs="Times New Roman"/>
                <w:sz w:val="24"/>
                <w:szCs w:val="24"/>
              </w:rPr>
            </w:pPr>
            <w:r>
              <w:rPr>
                <w:rFonts w:ascii="Times New Roman" w:hAnsi="Times New Roman" w:cs="Times New Roman"/>
                <w:sz w:val="24"/>
                <w:szCs w:val="24"/>
              </w:rPr>
              <w:t>Получаемый объем воды не удовлетворяет потребностям</w:t>
            </w:r>
          </w:p>
        </w:tc>
        <w:tc>
          <w:tcPr>
            <w:tcW w:w="982" w:type="dxa"/>
            <w:tcBorders>
              <w:top w:val="single" w:sz="4" w:space="0" w:color="auto"/>
              <w:left w:val="single" w:sz="6" w:space="0" w:color="auto"/>
              <w:bottom w:val="single" w:sz="4" w:space="0" w:color="auto"/>
              <w:right w:val="single" w:sz="6" w:space="0" w:color="auto"/>
            </w:tcBorders>
          </w:tcPr>
          <w:p w:rsidR="0048429E" w:rsidRPr="005F0545" w:rsidRDefault="0048429E" w:rsidP="00C238E0">
            <w:pPr>
              <w:pStyle w:val="ConsPlusNormal"/>
              <w:rPr>
                <w:rFonts w:ascii="Times New Roman" w:hAnsi="Times New Roman" w:cs="Times New Roman"/>
                <w:sz w:val="24"/>
                <w:szCs w:val="24"/>
              </w:rPr>
            </w:pPr>
          </w:p>
        </w:tc>
        <w:tc>
          <w:tcPr>
            <w:tcW w:w="800" w:type="dxa"/>
            <w:tcBorders>
              <w:top w:val="single" w:sz="4" w:space="0" w:color="auto"/>
              <w:left w:val="single" w:sz="6" w:space="0" w:color="auto"/>
              <w:bottom w:val="single" w:sz="4" w:space="0" w:color="auto"/>
              <w:right w:val="single" w:sz="4" w:space="0" w:color="auto"/>
            </w:tcBorders>
          </w:tcPr>
          <w:p w:rsidR="0048429E" w:rsidRPr="007B2B05" w:rsidRDefault="0048429E" w:rsidP="007B2B05">
            <w:pPr>
              <w:pStyle w:val="ConsPlusNormal"/>
              <w:jc w:val="center"/>
              <w:rPr>
                <w:rFonts w:ascii="Times New Roman" w:hAnsi="Times New Roman" w:cs="Times New Roman"/>
                <w:sz w:val="24"/>
                <w:szCs w:val="24"/>
              </w:rPr>
            </w:pPr>
          </w:p>
          <w:p w:rsidR="0048429E" w:rsidRPr="007B2B05" w:rsidRDefault="0048429E" w:rsidP="007B2B05">
            <w:pPr>
              <w:jc w:val="center"/>
              <w:rPr>
                <w:rFonts w:ascii="Times New Roman" w:hAnsi="Times New Roman"/>
                <w:sz w:val="24"/>
                <w:szCs w:val="24"/>
              </w:rPr>
            </w:pPr>
            <w:r w:rsidRPr="007B2B05">
              <w:rPr>
                <w:rFonts w:ascii="Times New Roman" w:hAnsi="Times New Roman"/>
                <w:sz w:val="24"/>
                <w:szCs w:val="24"/>
              </w:rPr>
              <w:t>4.5</w:t>
            </w:r>
          </w:p>
        </w:tc>
        <w:tc>
          <w:tcPr>
            <w:tcW w:w="686" w:type="dxa"/>
            <w:tcBorders>
              <w:top w:val="single" w:sz="4" w:space="0" w:color="auto"/>
              <w:left w:val="single" w:sz="4" w:space="0" w:color="auto"/>
              <w:bottom w:val="single" w:sz="4" w:space="0" w:color="auto"/>
              <w:right w:val="single" w:sz="6"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c>
          <w:tcPr>
            <w:tcW w:w="951" w:type="dxa"/>
            <w:gridSpan w:val="2"/>
            <w:tcBorders>
              <w:top w:val="single" w:sz="4" w:space="0" w:color="auto"/>
              <w:left w:val="single" w:sz="6" w:space="0" w:color="auto"/>
              <w:bottom w:val="single" w:sz="4" w:space="0" w:color="auto"/>
              <w:right w:val="single" w:sz="4" w:space="0" w:color="auto"/>
            </w:tcBorders>
          </w:tcPr>
          <w:p w:rsidR="0048429E" w:rsidRPr="007B2B05" w:rsidRDefault="0048429E" w:rsidP="007B2B05">
            <w:pPr>
              <w:pStyle w:val="ConsPlusNormal"/>
              <w:jc w:val="center"/>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6"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c>
          <w:tcPr>
            <w:tcW w:w="757" w:type="dxa"/>
            <w:tcBorders>
              <w:top w:val="single" w:sz="4" w:space="0" w:color="auto"/>
              <w:left w:val="single" w:sz="6" w:space="0" w:color="auto"/>
              <w:bottom w:val="single" w:sz="4" w:space="0" w:color="auto"/>
              <w:right w:val="single" w:sz="4"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c>
          <w:tcPr>
            <w:tcW w:w="994" w:type="dxa"/>
            <w:gridSpan w:val="2"/>
            <w:tcBorders>
              <w:top w:val="single" w:sz="4" w:space="0" w:color="auto"/>
              <w:left w:val="single" w:sz="4" w:space="0" w:color="auto"/>
              <w:bottom w:val="single" w:sz="4" w:space="0" w:color="auto"/>
              <w:right w:val="single" w:sz="6"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r>
      <w:tr w:rsidR="007B2B05" w:rsidRPr="005F0545" w:rsidTr="007B2B05">
        <w:trPr>
          <w:cantSplit/>
          <w:trHeight w:val="524"/>
        </w:trPr>
        <w:tc>
          <w:tcPr>
            <w:tcW w:w="554" w:type="dxa"/>
            <w:tcBorders>
              <w:left w:val="single" w:sz="4" w:space="0" w:color="auto"/>
              <w:bottom w:val="single" w:sz="4" w:space="0" w:color="auto"/>
              <w:right w:val="single" w:sz="4" w:space="0" w:color="auto"/>
            </w:tcBorders>
          </w:tcPr>
          <w:p w:rsidR="0048429E" w:rsidRPr="007B2B05" w:rsidRDefault="007B2B05" w:rsidP="007B2B05">
            <w:pPr>
              <w:pStyle w:val="ConsPlusNormal"/>
              <w:jc w:val="center"/>
              <w:rPr>
                <w:rFonts w:ascii="Times New Roman" w:hAnsi="Times New Roman" w:cs="Times New Roman"/>
                <w:sz w:val="24"/>
                <w:szCs w:val="24"/>
              </w:rPr>
            </w:pPr>
            <w:r w:rsidRPr="007B2B05">
              <w:rPr>
                <w:rFonts w:ascii="Times New Roman" w:hAnsi="Times New Roman" w:cs="Times New Roman"/>
                <w:sz w:val="24"/>
                <w:szCs w:val="24"/>
              </w:rPr>
              <w:t>2</w:t>
            </w:r>
          </w:p>
        </w:tc>
        <w:tc>
          <w:tcPr>
            <w:tcW w:w="1615" w:type="dxa"/>
            <w:tcBorders>
              <w:left w:val="single" w:sz="4" w:space="0" w:color="auto"/>
              <w:bottom w:val="single" w:sz="4" w:space="0" w:color="auto"/>
              <w:right w:val="single" w:sz="6" w:space="0" w:color="auto"/>
            </w:tcBorders>
          </w:tcPr>
          <w:p w:rsidR="0048429E" w:rsidRPr="005F0545" w:rsidRDefault="0048429E" w:rsidP="00C238E0">
            <w:pPr>
              <w:pStyle w:val="ConsPlusNormal"/>
              <w:ind w:firstLine="0"/>
              <w:rPr>
                <w:rFonts w:ascii="Times New Roman" w:hAnsi="Times New Roman" w:cs="Times New Roman"/>
                <w:sz w:val="24"/>
                <w:szCs w:val="24"/>
              </w:rPr>
            </w:pPr>
            <w:r>
              <w:rPr>
                <w:rFonts w:ascii="Times New Roman" w:hAnsi="Times New Roman" w:cs="Times New Roman"/>
                <w:sz w:val="24"/>
                <w:szCs w:val="24"/>
              </w:rPr>
              <w:t>Строительство модульной котельной для ДК</w:t>
            </w:r>
          </w:p>
        </w:tc>
        <w:tc>
          <w:tcPr>
            <w:tcW w:w="1529" w:type="dxa"/>
            <w:tcBorders>
              <w:left w:val="single" w:sz="6" w:space="0" w:color="auto"/>
              <w:bottom w:val="single" w:sz="4" w:space="0" w:color="auto"/>
              <w:right w:val="single" w:sz="6" w:space="0" w:color="auto"/>
            </w:tcBorders>
          </w:tcPr>
          <w:p w:rsidR="0048429E" w:rsidRPr="005F0545" w:rsidRDefault="0048429E" w:rsidP="00C238E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Существующая котельная не обеспечивает требуемой температуры </w:t>
            </w:r>
          </w:p>
        </w:tc>
        <w:tc>
          <w:tcPr>
            <w:tcW w:w="982" w:type="dxa"/>
            <w:tcBorders>
              <w:top w:val="single" w:sz="4" w:space="0" w:color="auto"/>
              <w:left w:val="single" w:sz="6" w:space="0" w:color="auto"/>
              <w:bottom w:val="single" w:sz="4" w:space="0" w:color="auto"/>
              <w:right w:val="single" w:sz="6" w:space="0" w:color="auto"/>
            </w:tcBorders>
          </w:tcPr>
          <w:p w:rsidR="0048429E" w:rsidRPr="005F0545" w:rsidRDefault="0048429E" w:rsidP="00C238E0">
            <w:pPr>
              <w:pStyle w:val="ConsPlusNormal"/>
              <w:rPr>
                <w:rFonts w:ascii="Times New Roman" w:hAnsi="Times New Roman" w:cs="Times New Roman"/>
                <w:sz w:val="24"/>
                <w:szCs w:val="24"/>
              </w:rPr>
            </w:pPr>
          </w:p>
        </w:tc>
        <w:tc>
          <w:tcPr>
            <w:tcW w:w="800" w:type="dxa"/>
            <w:tcBorders>
              <w:top w:val="single" w:sz="4" w:space="0" w:color="auto"/>
              <w:left w:val="single" w:sz="6" w:space="0" w:color="auto"/>
              <w:bottom w:val="single" w:sz="4" w:space="0" w:color="auto"/>
              <w:right w:val="single" w:sz="4" w:space="0" w:color="auto"/>
            </w:tcBorders>
          </w:tcPr>
          <w:p w:rsidR="0048429E" w:rsidRPr="007B2B05" w:rsidRDefault="0048429E" w:rsidP="007B2B05">
            <w:pPr>
              <w:pStyle w:val="ConsPlusNormal"/>
              <w:ind w:firstLine="0"/>
              <w:jc w:val="center"/>
              <w:rPr>
                <w:rFonts w:ascii="Times New Roman" w:hAnsi="Times New Roman" w:cs="Times New Roman"/>
                <w:sz w:val="24"/>
                <w:szCs w:val="24"/>
              </w:rPr>
            </w:pPr>
            <w:r w:rsidRPr="007B2B05">
              <w:rPr>
                <w:rFonts w:ascii="Times New Roman" w:hAnsi="Times New Roman" w:cs="Times New Roman"/>
                <w:sz w:val="24"/>
                <w:szCs w:val="24"/>
              </w:rPr>
              <w:t>4.9</w:t>
            </w:r>
          </w:p>
        </w:tc>
        <w:tc>
          <w:tcPr>
            <w:tcW w:w="686" w:type="dxa"/>
            <w:tcBorders>
              <w:top w:val="single" w:sz="4" w:space="0" w:color="auto"/>
              <w:left w:val="single" w:sz="4" w:space="0" w:color="auto"/>
              <w:bottom w:val="single" w:sz="4" w:space="0" w:color="auto"/>
              <w:right w:val="single" w:sz="6"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c>
          <w:tcPr>
            <w:tcW w:w="951" w:type="dxa"/>
            <w:gridSpan w:val="2"/>
            <w:tcBorders>
              <w:top w:val="single" w:sz="4" w:space="0" w:color="auto"/>
              <w:left w:val="single" w:sz="6" w:space="0" w:color="auto"/>
              <w:bottom w:val="single" w:sz="4" w:space="0" w:color="auto"/>
              <w:right w:val="single" w:sz="4" w:space="0" w:color="auto"/>
            </w:tcBorders>
          </w:tcPr>
          <w:p w:rsidR="0048429E" w:rsidRPr="007B2B05" w:rsidRDefault="0048429E" w:rsidP="007B2B05">
            <w:pPr>
              <w:pStyle w:val="ConsPlusNormal"/>
              <w:jc w:val="center"/>
              <w:rPr>
                <w:rFonts w:ascii="Times New Roman" w:hAnsi="Times New Roman" w:cs="Times New Roman"/>
                <w:sz w:val="24"/>
                <w:szCs w:val="24"/>
              </w:rPr>
            </w:pPr>
          </w:p>
        </w:tc>
        <w:tc>
          <w:tcPr>
            <w:tcW w:w="1023" w:type="dxa"/>
            <w:tcBorders>
              <w:left w:val="single" w:sz="4" w:space="0" w:color="auto"/>
              <w:bottom w:val="single" w:sz="4" w:space="0" w:color="auto"/>
              <w:right w:val="single" w:sz="6"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c>
          <w:tcPr>
            <w:tcW w:w="757" w:type="dxa"/>
            <w:tcBorders>
              <w:left w:val="single" w:sz="6" w:space="0" w:color="auto"/>
              <w:bottom w:val="single" w:sz="4" w:space="0" w:color="auto"/>
              <w:right w:val="single" w:sz="4"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c>
          <w:tcPr>
            <w:tcW w:w="994" w:type="dxa"/>
            <w:gridSpan w:val="2"/>
            <w:tcBorders>
              <w:left w:val="single" w:sz="4" w:space="0" w:color="auto"/>
              <w:bottom w:val="single" w:sz="4" w:space="0" w:color="auto"/>
              <w:right w:val="single" w:sz="6" w:space="0" w:color="auto"/>
            </w:tcBorders>
          </w:tcPr>
          <w:p w:rsidR="0048429E" w:rsidRPr="007B2B05" w:rsidRDefault="0048429E" w:rsidP="007B2B05">
            <w:pPr>
              <w:pStyle w:val="ConsPlusNormal"/>
              <w:widowControl/>
              <w:ind w:firstLine="0"/>
              <w:jc w:val="center"/>
              <w:rPr>
                <w:rFonts w:ascii="Times New Roman" w:hAnsi="Times New Roman" w:cs="Times New Roman"/>
                <w:sz w:val="24"/>
                <w:szCs w:val="24"/>
              </w:rPr>
            </w:pPr>
          </w:p>
        </w:tc>
      </w:tr>
    </w:tbl>
    <w:p w:rsidR="0048429E" w:rsidRPr="009464B0" w:rsidRDefault="0048429E" w:rsidP="007B2B05">
      <w:pPr>
        <w:spacing w:before="120" w:after="120" w:line="240" w:lineRule="auto"/>
        <w:jc w:val="center"/>
        <w:rPr>
          <w:rFonts w:ascii="Times New Roman" w:hAnsi="Times New Roman"/>
          <w:b/>
          <w:sz w:val="26"/>
          <w:szCs w:val="26"/>
        </w:rPr>
      </w:pPr>
      <w:r w:rsidRPr="009464B0">
        <w:rPr>
          <w:rFonts w:ascii="Times New Roman" w:hAnsi="Times New Roman"/>
          <w:b/>
          <w:sz w:val="26"/>
          <w:szCs w:val="26"/>
        </w:rPr>
        <w:t>Зоны санитарной охраны</w:t>
      </w:r>
    </w:p>
    <w:p w:rsidR="0048429E" w:rsidRPr="009464B0" w:rsidRDefault="0048429E" w:rsidP="007B2B05">
      <w:pPr>
        <w:ind w:firstLine="600"/>
        <w:jc w:val="both"/>
        <w:rPr>
          <w:rFonts w:ascii="Times New Roman" w:hAnsi="Times New Roman"/>
          <w:b/>
          <w:i/>
          <w:sz w:val="26"/>
          <w:szCs w:val="26"/>
        </w:rPr>
      </w:pPr>
      <w:r w:rsidRPr="009464B0">
        <w:rPr>
          <w:rFonts w:ascii="Times New Roman" w:hAnsi="Times New Roman"/>
          <w:bCs/>
          <w:sz w:val="26"/>
          <w:szCs w:val="26"/>
        </w:rPr>
        <w:t>Первоочередными предложениями по охране водозаборов подземных вод являются организация мероприятий по охране зон санитарной охраны, в пределах которых реализуется система ограничений и запрещений использования территории, и проведение специальных санитарно-оздоровительных и защитных мероприятий, исключающих возможность поступления загрязнения в водозаборы и водоносный горизонт. ЗСО устанавливаются также на всех сооружениях водопровода (водопроводные очистные сооружения, насосные станции, резервуары чистой воды), где организуется особый режим.</w:t>
      </w:r>
    </w:p>
    <w:p w:rsidR="0048429E" w:rsidRPr="009464B0" w:rsidRDefault="0048429E" w:rsidP="007B2B05">
      <w:pPr>
        <w:pStyle w:val="Style6"/>
        <w:widowControl/>
        <w:spacing w:before="120" w:after="120" w:line="240" w:lineRule="auto"/>
        <w:ind w:firstLine="0"/>
        <w:jc w:val="center"/>
        <w:rPr>
          <w:b/>
          <w:sz w:val="26"/>
          <w:szCs w:val="26"/>
        </w:rPr>
      </w:pPr>
      <w:r w:rsidRPr="009464B0">
        <w:rPr>
          <w:rStyle w:val="FontStyle12"/>
          <w:b/>
          <w:sz w:val="26"/>
          <w:szCs w:val="26"/>
        </w:rPr>
        <w:t xml:space="preserve">Мероприятия по развитию системы </w:t>
      </w:r>
      <w:r w:rsidRPr="009464B0">
        <w:rPr>
          <w:b/>
          <w:sz w:val="26"/>
          <w:szCs w:val="26"/>
        </w:rPr>
        <w:t>сбора твердых бытовых отходов:</w:t>
      </w:r>
    </w:p>
    <w:p w:rsidR="0048429E" w:rsidRPr="009464B0" w:rsidRDefault="0048429E" w:rsidP="002B5593">
      <w:pPr>
        <w:pStyle w:val="Style6"/>
        <w:widowControl/>
        <w:spacing w:line="240" w:lineRule="auto"/>
        <w:ind w:firstLine="708"/>
        <w:jc w:val="both"/>
        <w:rPr>
          <w:rStyle w:val="FontStyle12"/>
          <w:sz w:val="26"/>
          <w:szCs w:val="26"/>
        </w:rPr>
      </w:pPr>
      <w:proofErr w:type="gramStart"/>
      <w:r w:rsidRPr="009464B0">
        <w:rPr>
          <w:rStyle w:val="FontStyle12"/>
          <w:sz w:val="26"/>
          <w:szCs w:val="26"/>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«О санитарно-эпидемиологическом благополучии населения» от 30 марта 1999 г. № 52-ФЗ, ст. 12, предприятия должны разработать комплекс природоохранных мероприятий, направленных на сокращение негативного влияния на окружающую среду и уменьшение размера санитарно-защитных зон.</w:t>
      </w:r>
      <w:proofErr w:type="gramEnd"/>
      <w:r w:rsidRPr="009464B0">
        <w:rPr>
          <w:rStyle w:val="FontStyle12"/>
          <w:sz w:val="26"/>
          <w:szCs w:val="26"/>
        </w:rPr>
        <w:t xml:space="preserve"> Все действующие на территории Сетищенского сельского поселения предприятия должны разработать проекты обоснования и организации санитарно-защитных зон.</w:t>
      </w:r>
    </w:p>
    <w:p w:rsidR="0048429E" w:rsidRPr="009464B0" w:rsidRDefault="0048429E" w:rsidP="002B5593">
      <w:pPr>
        <w:pStyle w:val="Style5"/>
        <w:widowControl/>
        <w:spacing w:line="240" w:lineRule="auto"/>
        <w:rPr>
          <w:rStyle w:val="FontStyle12"/>
          <w:sz w:val="26"/>
          <w:szCs w:val="26"/>
        </w:rPr>
      </w:pPr>
      <w:r w:rsidRPr="009464B0">
        <w:rPr>
          <w:rStyle w:val="FontStyle12"/>
          <w:sz w:val="26"/>
          <w:szCs w:val="26"/>
        </w:rPr>
        <w:t>В случае несоблюдения нормативной величины санитарно-защитной зоны рекомендуется разработать проект сокращения санитарно-защитной зоны предприятия.</w:t>
      </w:r>
    </w:p>
    <w:p w:rsidR="0048429E" w:rsidRPr="009464B0" w:rsidRDefault="0048429E" w:rsidP="002B5593">
      <w:pPr>
        <w:pStyle w:val="Style5"/>
        <w:widowControl/>
        <w:spacing w:line="240" w:lineRule="auto"/>
        <w:rPr>
          <w:rStyle w:val="FontStyle12"/>
          <w:sz w:val="26"/>
          <w:szCs w:val="26"/>
        </w:rPr>
      </w:pPr>
      <w:r w:rsidRPr="009464B0">
        <w:rPr>
          <w:rStyle w:val="FontStyle12"/>
          <w:sz w:val="26"/>
          <w:szCs w:val="26"/>
        </w:rPr>
        <w:t>При невозможности сокращения санитарно-защитных зон до рекомендуемых размеров необходимо провести мероприятия, направленные на достижение нормативных природоохранных и санитарно-гигиенических требований, а именно:</w:t>
      </w:r>
    </w:p>
    <w:p w:rsidR="0048429E" w:rsidRPr="009464B0" w:rsidRDefault="0048429E" w:rsidP="002B5593">
      <w:pPr>
        <w:pStyle w:val="Style2"/>
        <w:widowControl/>
        <w:ind w:left="590"/>
        <w:jc w:val="both"/>
        <w:rPr>
          <w:rStyle w:val="FontStyle11"/>
        </w:rPr>
      </w:pPr>
      <w:r w:rsidRPr="009464B0">
        <w:rPr>
          <w:rStyle w:val="FontStyle12"/>
          <w:sz w:val="26"/>
          <w:szCs w:val="26"/>
        </w:rPr>
        <w:t>- перепрофилирование объектов жилого фонда в объекты общественно-делового или коммунального назначения;</w:t>
      </w:r>
      <w:r w:rsidRPr="009464B0">
        <w:rPr>
          <w:sz w:val="26"/>
          <w:szCs w:val="26"/>
        </w:rPr>
        <w:t xml:space="preserve"> </w:t>
      </w:r>
      <w:r w:rsidRPr="009464B0">
        <w:rPr>
          <w:rStyle w:val="FontStyle11"/>
        </w:rPr>
        <w:t>- расселение жителей, проживающих в санитарно-защитных зонах.</w:t>
      </w:r>
    </w:p>
    <w:p w:rsidR="0048429E" w:rsidRPr="009464B0" w:rsidRDefault="0048429E" w:rsidP="002B5593">
      <w:pPr>
        <w:pStyle w:val="Style2"/>
        <w:widowControl/>
        <w:ind w:right="34"/>
        <w:jc w:val="both"/>
        <w:rPr>
          <w:rStyle w:val="FontStyle11"/>
        </w:rPr>
      </w:pPr>
      <w:r w:rsidRPr="009464B0">
        <w:rPr>
          <w:rStyle w:val="FontStyle11"/>
        </w:rPr>
        <w:t xml:space="preserve">Разработка проекта СЗЗ для объектов 1-Ш классов опасности является обязательной в соответствие с </w:t>
      </w:r>
      <w:proofErr w:type="spellStart"/>
      <w:r w:rsidRPr="009464B0">
        <w:rPr>
          <w:rStyle w:val="FontStyle11"/>
        </w:rPr>
        <w:t>СанПиН</w:t>
      </w:r>
      <w:proofErr w:type="spellEnd"/>
      <w:r w:rsidRPr="009464B0">
        <w:rPr>
          <w:rStyle w:val="FontStyle11"/>
        </w:rPr>
        <w:t xml:space="preserve"> 2.2.1/2.1.1.1200-03 «Санитарно-защитные </w:t>
      </w:r>
      <w:r w:rsidRPr="009464B0">
        <w:rPr>
          <w:rStyle w:val="FontStyle11"/>
        </w:rPr>
        <w:lastRenderedPageBreak/>
        <w:t>зоны и санитарная классификация предприятий, сооружений и иных объектов», новая редакция от 06.09.2009 г. (</w:t>
      </w:r>
      <w:proofErr w:type="spellStart"/>
      <w:r w:rsidRPr="009464B0">
        <w:rPr>
          <w:rStyle w:val="FontStyle11"/>
        </w:rPr>
        <w:t>СанПиН</w:t>
      </w:r>
      <w:proofErr w:type="spellEnd"/>
      <w:r w:rsidRPr="009464B0">
        <w:rPr>
          <w:rStyle w:val="FontStyle11"/>
        </w:rPr>
        <w:t xml:space="preserve"> 2.2.1/2.1.1.2555-09).</w:t>
      </w:r>
    </w:p>
    <w:p w:rsidR="0048429E" w:rsidRPr="009464B0" w:rsidRDefault="0048429E" w:rsidP="007B2B05">
      <w:pPr>
        <w:pStyle w:val="Style3"/>
        <w:widowControl/>
        <w:spacing w:line="240" w:lineRule="auto"/>
        <w:ind w:right="10" w:firstLine="708"/>
        <w:rPr>
          <w:rStyle w:val="FontStyle12"/>
          <w:sz w:val="26"/>
          <w:szCs w:val="26"/>
        </w:rPr>
      </w:pPr>
      <w:r w:rsidRPr="009464B0">
        <w:rPr>
          <w:rStyle w:val="FontStyle12"/>
          <w:sz w:val="26"/>
          <w:szCs w:val="26"/>
        </w:rPr>
        <w:t>Основные задачи по улучшению экологической обстановки и охране окружающей среды Сетищенского сельского поселения следующие:</w:t>
      </w:r>
    </w:p>
    <w:p w:rsidR="0048429E" w:rsidRPr="009464B0" w:rsidRDefault="0048429E" w:rsidP="007B2B05">
      <w:pPr>
        <w:pStyle w:val="Style4"/>
        <w:widowControl/>
        <w:tabs>
          <w:tab w:val="left" w:pos="941"/>
        </w:tabs>
        <w:spacing w:line="240" w:lineRule="auto"/>
        <w:ind w:right="10" w:firstLine="708"/>
        <w:rPr>
          <w:rStyle w:val="FontStyle12"/>
          <w:sz w:val="26"/>
          <w:szCs w:val="26"/>
        </w:rPr>
      </w:pPr>
      <w:r w:rsidRPr="009464B0">
        <w:rPr>
          <w:rStyle w:val="FontStyle12"/>
          <w:sz w:val="26"/>
          <w:szCs w:val="26"/>
        </w:rPr>
        <w:t>1.Обеспечение благоприятных условий жизнедеятельности настоящих и будущих поколений жителей поселения, воспроизводства природных ресурсов, сохранение биосферы.</w:t>
      </w:r>
    </w:p>
    <w:p w:rsidR="0048429E" w:rsidRPr="009464B0" w:rsidRDefault="0048429E" w:rsidP="007B2B05">
      <w:pPr>
        <w:pStyle w:val="Style4"/>
        <w:widowControl/>
        <w:tabs>
          <w:tab w:val="left" w:pos="941"/>
        </w:tabs>
        <w:spacing w:line="240" w:lineRule="auto"/>
        <w:ind w:firstLine="708"/>
        <w:rPr>
          <w:rStyle w:val="FontStyle12"/>
          <w:sz w:val="26"/>
          <w:szCs w:val="26"/>
        </w:rPr>
      </w:pPr>
      <w:r w:rsidRPr="009464B0">
        <w:rPr>
          <w:rStyle w:val="FontStyle12"/>
          <w:sz w:val="26"/>
          <w:szCs w:val="26"/>
        </w:rPr>
        <w:t>2.</w:t>
      </w:r>
      <w:r w:rsidR="007B2B05" w:rsidRPr="009464B0">
        <w:rPr>
          <w:rStyle w:val="FontStyle12"/>
          <w:sz w:val="26"/>
          <w:szCs w:val="26"/>
        </w:rPr>
        <w:t xml:space="preserve"> </w:t>
      </w:r>
      <w:r w:rsidRPr="009464B0">
        <w:rPr>
          <w:rStyle w:val="FontStyle12"/>
          <w:sz w:val="26"/>
          <w:szCs w:val="26"/>
        </w:rPr>
        <w:t>Сохранение природных условий и особенностей поселения.</w:t>
      </w:r>
    </w:p>
    <w:p w:rsidR="0048429E" w:rsidRPr="009464B0" w:rsidRDefault="0048429E" w:rsidP="007B2B05">
      <w:pPr>
        <w:pStyle w:val="Style4"/>
        <w:widowControl/>
        <w:tabs>
          <w:tab w:val="left" w:pos="941"/>
        </w:tabs>
        <w:spacing w:line="240" w:lineRule="auto"/>
        <w:ind w:firstLine="708"/>
        <w:rPr>
          <w:rStyle w:val="FontStyle12"/>
          <w:sz w:val="26"/>
          <w:szCs w:val="26"/>
        </w:rPr>
      </w:pPr>
      <w:r w:rsidRPr="009464B0">
        <w:rPr>
          <w:rStyle w:val="FontStyle12"/>
          <w:sz w:val="26"/>
          <w:szCs w:val="26"/>
        </w:rPr>
        <w:t>3.</w:t>
      </w:r>
      <w:r w:rsidR="007B2B05" w:rsidRPr="009464B0">
        <w:rPr>
          <w:rStyle w:val="FontStyle12"/>
          <w:sz w:val="26"/>
          <w:szCs w:val="26"/>
        </w:rPr>
        <w:t xml:space="preserve"> </w:t>
      </w:r>
      <w:r w:rsidRPr="009464B0">
        <w:rPr>
          <w:rStyle w:val="FontStyle12"/>
          <w:sz w:val="26"/>
          <w:szCs w:val="26"/>
        </w:rPr>
        <w:t>Охрана рекреационных ресурсов.</w:t>
      </w:r>
    </w:p>
    <w:p w:rsidR="0048429E" w:rsidRPr="009464B0" w:rsidRDefault="0048429E" w:rsidP="007B2B05">
      <w:pPr>
        <w:pStyle w:val="Style4"/>
        <w:widowControl/>
        <w:tabs>
          <w:tab w:val="left" w:pos="941"/>
        </w:tabs>
        <w:spacing w:line="240" w:lineRule="auto"/>
        <w:ind w:firstLine="708"/>
        <w:rPr>
          <w:rStyle w:val="FontStyle12"/>
          <w:sz w:val="26"/>
          <w:szCs w:val="26"/>
        </w:rPr>
      </w:pPr>
      <w:r w:rsidRPr="009464B0">
        <w:rPr>
          <w:rStyle w:val="FontStyle12"/>
          <w:sz w:val="26"/>
          <w:szCs w:val="26"/>
        </w:rPr>
        <w:t>4.</w:t>
      </w:r>
      <w:r w:rsidR="007B2B05" w:rsidRPr="009464B0">
        <w:rPr>
          <w:rStyle w:val="FontStyle12"/>
          <w:sz w:val="26"/>
          <w:szCs w:val="26"/>
        </w:rPr>
        <w:t xml:space="preserve"> </w:t>
      </w:r>
      <w:r w:rsidRPr="009464B0">
        <w:rPr>
          <w:rStyle w:val="FontStyle12"/>
          <w:sz w:val="26"/>
          <w:szCs w:val="26"/>
        </w:rPr>
        <w:t>Обеспечение сохранности лесов на землях лесного фонда поселения.</w:t>
      </w:r>
    </w:p>
    <w:p w:rsidR="0048429E" w:rsidRPr="009464B0" w:rsidRDefault="0048429E" w:rsidP="007B2B05">
      <w:pPr>
        <w:pStyle w:val="Style4"/>
        <w:widowControl/>
        <w:tabs>
          <w:tab w:val="left" w:pos="1138"/>
        </w:tabs>
        <w:spacing w:line="240" w:lineRule="auto"/>
        <w:ind w:right="10" w:firstLine="708"/>
        <w:rPr>
          <w:rStyle w:val="FontStyle12"/>
          <w:sz w:val="26"/>
          <w:szCs w:val="26"/>
        </w:rPr>
      </w:pPr>
      <w:r w:rsidRPr="009464B0">
        <w:rPr>
          <w:rStyle w:val="FontStyle12"/>
          <w:sz w:val="26"/>
          <w:szCs w:val="26"/>
        </w:rPr>
        <w:t>5.</w:t>
      </w:r>
      <w:r w:rsidR="007B2B05" w:rsidRPr="009464B0">
        <w:rPr>
          <w:rStyle w:val="FontStyle12"/>
          <w:sz w:val="26"/>
          <w:szCs w:val="26"/>
        </w:rPr>
        <w:t xml:space="preserve"> </w:t>
      </w:r>
      <w:r w:rsidRPr="009464B0">
        <w:rPr>
          <w:rStyle w:val="FontStyle12"/>
          <w:sz w:val="26"/>
          <w:szCs w:val="26"/>
        </w:rPr>
        <w:t>Максимально возможное сохранение зеленых насаждений всех видов</w:t>
      </w:r>
      <w:r w:rsidR="007B2B05" w:rsidRPr="009464B0">
        <w:rPr>
          <w:rStyle w:val="FontStyle12"/>
          <w:sz w:val="26"/>
          <w:szCs w:val="26"/>
        </w:rPr>
        <w:t xml:space="preserve"> </w:t>
      </w:r>
      <w:r w:rsidRPr="009464B0">
        <w:rPr>
          <w:rStyle w:val="FontStyle12"/>
          <w:sz w:val="26"/>
          <w:szCs w:val="26"/>
        </w:rPr>
        <w:t>использования.</w:t>
      </w:r>
    </w:p>
    <w:p w:rsidR="0048429E" w:rsidRPr="009464B0" w:rsidRDefault="0048429E" w:rsidP="00971951">
      <w:pPr>
        <w:pStyle w:val="Style4"/>
        <w:widowControl/>
        <w:numPr>
          <w:ilvl w:val="0"/>
          <w:numId w:val="2"/>
        </w:numPr>
        <w:tabs>
          <w:tab w:val="left" w:pos="941"/>
        </w:tabs>
        <w:spacing w:line="240" w:lineRule="auto"/>
        <w:ind w:left="696" w:firstLine="0"/>
        <w:rPr>
          <w:rStyle w:val="FontStyle12"/>
          <w:sz w:val="26"/>
          <w:szCs w:val="26"/>
        </w:rPr>
      </w:pPr>
      <w:r w:rsidRPr="009464B0">
        <w:rPr>
          <w:rStyle w:val="FontStyle12"/>
          <w:sz w:val="26"/>
          <w:szCs w:val="26"/>
        </w:rPr>
        <w:t>Сохранение существующих показателей качества атмосферного воздуха.</w:t>
      </w:r>
    </w:p>
    <w:p w:rsidR="0048429E" w:rsidRPr="009464B0" w:rsidRDefault="0048429E" w:rsidP="00971951">
      <w:pPr>
        <w:pStyle w:val="Style4"/>
        <w:widowControl/>
        <w:numPr>
          <w:ilvl w:val="0"/>
          <w:numId w:val="2"/>
        </w:numPr>
        <w:tabs>
          <w:tab w:val="left" w:pos="941"/>
        </w:tabs>
        <w:spacing w:line="240" w:lineRule="auto"/>
        <w:ind w:left="696" w:firstLine="0"/>
        <w:rPr>
          <w:rStyle w:val="FontStyle12"/>
          <w:sz w:val="26"/>
          <w:szCs w:val="26"/>
        </w:rPr>
      </w:pPr>
      <w:r w:rsidRPr="009464B0">
        <w:rPr>
          <w:rStyle w:val="FontStyle12"/>
          <w:sz w:val="26"/>
          <w:szCs w:val="26"/>
        </w:rPr>
        <w:t>Обеспечение нормативного качества воды поверхностных водных объектов.</w:t>
      </w:r>
    </w:p>
    <w:p w:rsidR="0048429E" w:rsidRPr="009464B0" w:rsidRDefault="0048429E" w:rsidP="007B2B05">
      <w:pPr>
        <w:pStyle w:val="Style2"/>
        <w:widowControl/>
        <w:numPr>
          <w:ilvl w:val="0"/>
          <w:numId w:val="3"/>
        </w:numPr>
        <w:tabs>
          <w:tab w:val="left" w:pos="941"/>
        </w:tabs>
        <w:ind w:firstLine="709"/>
        <w:jc w:val="both"/>
        <w:rPr>
          <w:sz w:val="26"/>
          <w:szCs w:val="26"/>
        </w:rPr>
      </w:pPr>
      <w:r w:rsidRPr="009464B0">
        <w:rPr>
          <w:rStyle w:val="FontStyle12"/>
          <w:sz w:val="26"/>
          <w:szCs w:val="26"/>
        </w:rPr>
        <w:t>Обеспечение безопасных уровней шума, электромагнитных излучений, радиации, радона.</w:t>
      </w:r>
    </w:p>
    <w:p w:rsidR="0048429E" w:rsidRPr="009464B0" w:rsidRDefault="0048429E" w:rsidP="00971951">
      <w:pPr>
        <w:pStyle w:val="Style4"/>
        <w:widowControl/>
        <w:numPr>
          <w:ilvl w:val="0"/>
          <w:numId w:val="3"/>
        </w:numPr>
        <w:tabs>
          <w:tab w:val="left" w:pos="1022"/>
        </w:tabs>
        <w:spacing w:line="240" w:lineRule="auto"/>
        <w:ind w:right="5" w:firstLine="706"/>
        <w:rPr>
          <w:rStyle w:val="FontStyle12"/>
          <w:sz w:val="26"/>
          <w:szCs w:val="26"/>
        </w:rPr>
      </w:pPr>
      <w:r w:rsidRPr="009464B0">
        <w:rPr>
          <w:rStyle w:val="FontStyle12"/>
          <w:sz w:val="26"/>
          <w:szCs w:val="26"/>
        </w:rPr>
        <w:t>Учет инженерно-геологических и геоморфологических условий территории в градостроительном проектировании.</w:t>
      </w:r>
    </w:p>
    <w:p w:rsidR="0048429E" w:rsidRPr="009464B0" w:rsidRDefault="0048429E" w:rsidP="00971951">
      <w:pPr>
        <w:pStyle w:val="Style4"/>
        <w:widowControl/>
        <w:numPr>
          <w:ilvl w:val="0"/>
          <w:numId w:val="3"/>
        </w:numPr>
        <w:tabs>
          <w:tab w:val="left" w:pos="1022"/>
        </w:tabs>
        <w:spacing w:line="240" w:lineRule="auto"/>
        <w:ind w:right="5" w:firstLine="706"/>
        <w:rPr>
          <w:rStyle w:val="FontStyle12"/>
          <w:sz w:val="26"/>
          <w:szCs w:val="26"/>
        </w:rPr>
      </w:pPr>
      <w:r w:rsidRPr="009464B0">
        <w:rPr>
          <w:rStyle w:val="FontStyle12"/>
          <w:sz w:val="26"/>
          <w:szCs w:val="26"/>
        </w:rPr>
        <w:t>Обеспечение экологической безопасности и снижение уровня негативного влияния хозяйственной деятельности на окружающую среду.</w:t>
      </w:r>
    </w:p>
    <w:p w:rsidR="0048429E" w:rsidRPr="009464B0" w:rsidRDefault="0048429E" w:rsidP="00971951">
      <w:pPr>
        <w:pStyle w:val="Style4"/>
        <w:widowControl/>
        <w:numPr>
          <w:ilvl w:val="0"/>
          <w:numId w:val="4"/>
        </w:numPr>
        <w:tabs>
          <w:tab w:val="left" w:pos="1128"/>
        </w:tabs>
        <w:spacing w:line="240" w:lineRule="auto"/>
        <w:ind w:right="5" w:firstLine="725"/>
        <w:rPr>
          <w:rStyle w:val="FontStyle12"/>
          <w:sz w:val="26"/>
          <w:szCs w:val="26"/>
        </w:rPr>
      </w:pPr>
      <w:r w:rsidRPr="009464B0">
        <w:rPr>
          <w:rStyle w:val="FontStyle12"/>
          <w:sz w:val="26"/>
          <w:szCs w:val="26"/>
        </w:rPr>
        <w:t>Обеспечение гарантий для всех категорий жителей в области экологической безопасности.</w:t>
      </w:r>
    </w:p>
    <w:p w:rsidR="0048429E" w:rsidRPr="009464B0" w:rsidRDefault="0048429E" w:rsidP="007B2B05">
      <w:pPr>
        <w:pStyle w:val="Style8"/>
        <w:widowControl/>
        <w:tabs>
          <w:tab w:val="left" w:pos="1061"/>
        </w:tabs>
        <w:ind w:firstLine="709"/>
        <w:jc w:val="both"/>
        <w:rPr>
          <w:rStyle w:val="FontStyle12"/>
          <w:sz w:val="26"/>
          <w:szCs w:val="26"/>
        </w:rPr>
      </w:pPr>
      <w:r w:rsidRPr="009464B0">
        <w:rPr>
          <w:rStyle w:val="FontStyle12"/>
          <w:sz w:val="26"/>
          <w:szCs w:val="26"/>
        </w:rPr>
        <w:t>12.</w:t>
      </w:r>
      <w:r w:rsidRPr="009464B0">
        <w:rPr>
          <w:rStyle w:val="FontStyle12"/>
          <w:sz w:val="26"/>
          <w:szCs w:val="26"/>
        </w:rPr>
        <w:tab/>
        <w:t>Создание и развитие системы мониторинга за состоянием основных компонентов окружающей среды (атмосферного воздуха, почвы);</w:t>
      </w:r>
    </w:p>
    <w:p w:rsidR="0048429E" w:rsidRPr="009464B0" w:rsidRDefault="0048429E" w:rsidP="00971951">
      <w:pPr>
        <w:pStyle w:val="Style3"/>
        <w:widowControl/>
        <w:spacing w:line="240" w:lineRule="auto"/>
        <w:ind w:firstLine="708"/>
        <w:rPr>
          <w:rStyle w:val="FontStyle12"/>
          <w:sz w:val="26"/>
          <w:szCs w:val="26"/>
        </w:rPr>
      </w:pPr>
      <w:r w:rsidRPr="009464B0">
        <w:rPr>
          <w:rStyle w:val="FontStyle12"/>
          <w:sz w:val="26"/>
          <w:szCs w:val="26"/>
        </w:rPr>
        <w:t>Экологическая стратегия развития Сетищенского сельского поселения направлена на создание условий, обеспечивающих снижение антропогенного воздействия на окружающую среду, формирование комфортных условий проживания населения, а также</w:t>
      </w:r>
    </w:p>
    <w:p w:rsidR="0048429E" w:rsidRPr="009464B0" w:rsidRDefault="0048429E" w:rsidP="00971951">
      <w:pPr>
        <w:pStyle w:val="Style1"/>
        <w:widowControl/>
        <w:spacing w:line="240" w:lineRule="auto"/>
        <w:jc w:val="both"/>
        <w:rPr>
          <w:sz w:val="26"/>
          <w:szCs w:val="26"/>
        </w:rPr>
      </w:pPr>
      <w:r w:rsidRPr="009464B0">
        <w:rPr>
          <w:rStyle w:val="FontStyle12"/>
          <w:sz w:val="26"/>
          <w:szCs w:val="26"/>
        </w:rPr>
        <w:t>выявление основных проблем в области охраны окружающей среды, решение которых позволит формирование благоприятных условий для жизни и здоровья человека, а так же для устойчивого функционирования   природно-антропогенных систем и соблюдения принципов рационального природопользования и охраны природных ресурсов.</w:t>
      </w:r>
    </w:p>
    <w:p w:rsidR="0048429E" w:rsidRPr="009464B0" w:rsidRDefault="0048429E" w:rsidP="009464B0">
      <w:pPr>
        <w:spacing w:before="120" w:after="120" w:line="240" w:lineRule="auto"/>
        <w:ind w:left="357"/>
        <w:jc w:val="center"/>
        <w:rPr>
          <w:rFonts w:ascii="Times New Roman" w:hAnsi="Times New Roman"/>
          <w:b/>
          <w:iCs/>
          <w:sz w:val="26"/>
          <w:szCs w:val="26"/>
        </w:rPr>
      </w:pPr>
      <w:r w:rsidRPr="009464B0">
        <w:rPr>
          <w:rFonts w:ascii="Times New Roman" w:hAnsi="Times New Roman"/>
          <w:b/>
          <w:iCs/>
          <w:sz w:val="26"/>
          <w:szCs w:val="26"/>
        </w:rPr>
        <w:t>4. УПРАВЛЕНИЕ ПРОГРАММОЙ</w:t>
      </w:r>
    </w:p>
    <w:p w:rsidR="0048429E" w:rsidRPr="009464B0" w:rsidRDefault="0048429E" w:rsidP="007B2B05">
      <w:pPr>
        <w:spacing w:after="0" w:line="240" w:lineRule="auto"/>
        <w:ind w:firstLine="709"/>
        <w:jc w:val="both"/>
        <w:rPr>
          <w:rFonts w:ascii="Times New Roman" w:hAnsi="Times New Roman"/>
          <w:iCs/>
          <w:sz w:val="26"/>
          <w:szCs w:val="26"/>
        </w:rPr>
      </w:pPr>
      <w:r w:rsidRPr="009464B0">
        <w:rPr>
          <w:rFonts w:ascii="Times New Roman" w:hAnsi="Times New Roman"/>
          <w:sz w:val="26"/>
          <w:szCs w:val="26"/>
        </w:rPr>
        <w:t xml:space="preserve">Механизм реализации Программы базируется на принципах четкого разграничения полномочий и ответственности всех исполнителей Программы. Управление реализацией Программы осуществляет администрация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w:t>
      </w:r>
    </w:p>
    <w:p w:rsidR="0048429E" w:rsidRPr="009464B0" w:rsidRDefault="0048429E" w:rsidP="007B2B05">
      <w:pPr>
        <w:spacing w:after="0" w:line="240" w:lineRule="auto"/>
        <w:ind w:firstLine="709"/>
        <w:jc w:val="both"/>
        <w:rPr>
          <w:rFonts w:ascii="Times New Roman" w:hAnsi="Times New Roman"/>
          <w:sz w:val="26"/>
          <w:szCs w:val="26"/>
        </w:rPr>
      </w:pPr>
      <w:proofErr w:type="gramStart"/>
      <w:r w:rsidRPr="009464B0">
        <w:rPr>
          <w:rFonts w:ascii="Times New Roman" w:hAnsi="Times New Roman"/>
          <w:sz w:val="26"/>
          <w:szCs w:val="26"/>
        </w:rPr>
        <w:t xml:space="preserve">В состав рабочей группы включены: </w:t>
      </w:r>
      <w:proofErr w:type="gramEnd"/>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Глава администрации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Федяева </w:t>
      </w:r>
      <w:proofErr w:type="spellStart"/>
      <w:r w:rsidRPr="009464B0">
        <w:rPr>
          <w:rFonts w:ascii="Times New Roman" w:hAnsi="Times New Roman"/>
          <w:sz w:val="26"/>
          <w:szCs w:val="26"/>
        </w:rPr>
        <w:t>Гульнара</w:t>
      </w:r>
      <w:proofErr w:type="spellEnd"/>
      <w:r w:rsidRPr="009464B0">
        <w:rPr>
          <w:rFonts w:ascii="Times New Roman" w:hAnsi="Times New Roman"/>
          <w:sz w:val="26"/>
          <w:szCs w:val="26"/>
        </w:rPr>
        <w:t xml:space="preserve"> Алексеевна, основной функцией которого является координация деятельности органов местного самоуправления (Администрации поселка) по реализации Программы в рамках своих полномочий; </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lastRenderedPageBreak/>
        <w:t xml:space="preserve">• Собрание депутатов земского собрания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основными функциями которого является принятие Программы, утверждение отчетов о ее исполнении и </w:t>
      </w:r>
      <w:proofErr w:type="gramStart"/>
      <w:r w:rsidRPr="009464B0">
        <w:rPr>
          <w:rFonts w:ascii="Times New Roman" w:hAnsi="Times New Roman"/>
          <w:sz w:val="26"/>
          <w:szCs w:val="26"/>
        </w:rPr>
        <w:t>контроль за</w:t>
      </w:r>
      <w:proofErr w:type="gramEnd"/>
      <w:r w:rsidRPr="009464B0">
        <w:rPr>
          <w:rFonts w:ascii="Times New Roman" w:hAnsi="Times New Roman"/>
          <w:sz w:val="26"/>
          <w:szCs w:val="26"/>
        </w:rPr>
        <w:t xml:space="preserve"> ее исполнением; утверждение бюджета поселка и отчета о его исполнении на очередной финансовый год с учетом объема финансирования, необходимого на реализацию Программы; </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 Администрация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основной функцией которой является разработка проекта Программы, а так же разработка проекта местного бюджета, а также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 руководители </w:t>
      </w:r>
      <w:proofErr w:type="spellStart"/>
      <w:r w:rsidRPr="009464B0">
        <w:rPr>
          <w:rFonts w:ascii="Times New Roman" w:hAnsi="Times New Roman"/>
          <w:sz w:val="26"/>
          <w:szCs w:val="26"/>
        </w:rPr>
        <w:t>ресурсоснабжающих</w:t>
      </w:r>
      <w:proofErr w:type="spellEnd"/>
      <w:r w:rsidRPr="009464B0">
        <w:rPr>
          <w:rFonts w:ascii="Times New Roman" w:hAnsi="Times New Roman"/>
          <w:sz w:val="26"/>
          <w:szCs w:val="26"/>
        </w:rPr>
        <w:t xml:space="preserve"> организаций как лица, ответственные за реализацию мероприятий в рамках оказываемого вида услуги (электроснабжение, водоснабжение, водоотведения, газоснабжения, утилизация ТБО).</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План-график работ по реализации Программы представлен в таблице.</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Необходимо отметить, что подготовка технических заданий на разработку инвестиционных программ для организаций коммунального комплекса в целях реализации Программы должна осуществляться в 2014 году.</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Сроки реализации инвестиционных программ, включенных в Программу, должны соответствовать срокам, определенным в Программах инвестиционных проектов.</w:t>
      </w:r>
    </w:p>
    <w:p w:rsidR="0048429E" w:rsidRPr="009464B0" w:rsidRDefault="0048429E" w:rsidP="007B2B05">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w:t>
      </w:r>
    </w:p>
    <w:p w:rsidR="0048429E" w:rsidRPr="009464B0" w:rsidRDefault="0048429E" w:rsidP="007B2B05">
      <w:pPr>
        <w:spacing w:before="120" w:after="120" w:line="240" w:lineRule="auto"/>
        <w:jc w:val="center"/>
        <w:rPr>
          <w:rFonts w:ascii="Times New Roman" w:hAnsi="Times New Roman"/>
          <w:b/>
          <w:iCs/>
          <w:sz w:val="26"/>
          <w:szCs w:val="26"/>
        </w:rPr>
      </w:pPr>
      <w:r w:rsidRPr="009464B0">
        <w:rPr>
          <w:rFonts w:ascii="Times New Roman" w:hAnsi="Times New Roman"/>
          <w:b/>
          <w:sz w:val="26"/>
          <w:szCs w:val="26"/>
        </w:rPr>
        <w:t>План-график работ по реализации Программы</w:t>
      </w:r>
    </w:p>
    <w:p w:rsidR="0048429E" w:rsidRPr="009464B0" w:rsidRDefault="0048429E" w:rsidP="00E40C7A">
      <w:pPr>
        <w:jc w:val="both"/>
        <w:rPr>
          <w:rFonts w:ascii="Times New Roman" w:hAnsi="Times New Roman"/>
          <w:sz w:val="26"/>
          <w:szCs w:val="26"/>
        </w:rPr>
      </w:pPr>
      <w:r w:rsidRPr="009464B0">
        <w:rPr>
          <w:rFonts w:ascii="Times New Roman" w:hAnsi="Times New Roman"/>
          <w:b/>
          <w:sz w:val="26"/>
          <w:szCs w:val="26"/>
        </w:rPr>
        <w:t xml:space="preserve">                                                                                                              Таблица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368"/>
        <w:gridCol w:w="2378"/>
        <w:gridCol w:w="2441"/>
      </w:tblGrid>
      <w:tr w:rsidR="0048429E" w:rsidRPr="0053496B" w:rsidTr="009464B0">
        <w:trPr>
          <w:trHeight w:val="623"/>
        </w:trPr>
        <w:tc>
          <w:tcPr>
            <w:tcW w:w="560" w:type="dxa"/>
          </w:tcPr>
          <w:p w:rsidR="0048429E" w:rsidRDefault="0048429E" w:rsidP="007B2B05">
            <w:pPr>
              <w:spacing w:after="0" w:line="240" w:lineRule="auto"/>
              <w:jc w:val="center"/>
              <w:rPr>
                <w:rFonts w:ascii="Times New Roman" w:hAnsi="Times New Roman"/>
                <w:b/>
                <w:sz w:val="24"/>
                <w:szCs w:val="24"/>
              </w:rPr>
            </w:pPr>
            <w:r w:rsidRPr="007B2B05">
              <w:rPr>
                <w:rFonts w:ascii="Times New Roman" w:hAnsi="Times New Roman"/>
                <w:b/>
                <w:sz w:val="24"/>
                <w:szCs w:val="24"/>
              </w:rPr>
              <w:t>№</w:t>
            </w:r>
          </w:p>
          <w:p w:rsidR="007B2B05" w:rsidRPr="007B2B05" w:rsidRDefault="007B2B05" w:rsidP="007B2B05">
            <w:pPr>
              <w:spacing w:line="240" w:lineRule="auto"/>
              <w:jc w:val="center"/>
              <w:rPr>
                <w:rFonts w:ascii="Times New Roman" w:hAnsi="Times New Roman"/>
                <w:b/>
                <w:sz w:val="24"/>
                <w:szCs w:val="24"/>
              </w:rPr>
            </w:pP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368" w:type="dxa"/>
          </w:tcPr>
          <w:p w:rsidR="0048429E" w:rsidRPr="007B2B05" w:rsidRDefault="0048429E" w:rsidP="007B2B05">
            <w:pPr>
              <w:spacing w:line="240" w:lineRule="auto"/>
              <w:jc w:val="center"/>
              <w:rPr>
                <w:rFonts w:ascii="Times New Roman" w:hAnsi="Times New Roman"/>
                <w:b/>
                <w:sz w:val="24"/>
                <w:szCs w:val="24"/>
              </w:rPr>
            </w:pPr>
            <w:r w:rsidRPr="007B2B05">
              <w:rPr>
                <w:rFonts w:ascii="Times New Roman" w:hAnsi="Times New Roman"/>
                <w:b/>
                <w:bCs/>
                <w:sz w:val="24"/>
                <w:szCs w:val="24"/>
              </w:rPr>
              <w:t>Мероприятия</w:t>
            </w:r>
          </w:p>
        </w:tc>
        <w:tc>
          <w:tcPr>
            <w:tcW w:w="2378" w:type="dxa"/>
          </w:tcPr>
          <w:p w:rsidR="0048429E" w:rsidRPr="007B2B05" w:rsidRDefault="0048429E" w:rsidP="007B2B05">
            <w:pPr>
              <w:spacing w:line="240" w:lineRule="auto"/>
              <w:jc w:val="center"/>
              <w:rPr>
                <w:rFonts w:ascii="Times New Roman" w:hAnsi="Times New Roman"/>
                <w:b/>
                <w:sz w:val="24"/>
                <w:szCs w:val="24"/>
              </w:rPr>
            </w:pPr>
            <w:r w:rsidRPr="007B2B05">
              <w:rPr>
                <w:rFonts w:ascii="Times New Roman" w:hAnsi="Times New Roman"/>
                <w:b/>
                <w:bCs/>
                <w:sz w:val="24"/>
                <w:szCs w:val="24"/>
              </w:rPr>
              <w:t>Ответственные исполнители</w:t>
            </w:r>
          </w:p>
        </w:tc>
        <w:tc>
          <w:tcPr>
            <w:tcW w:w="2441" w:type="dxa"/>
          </w:tcPr>
          <w:p w:rsidR="0048429E" w:rsidRPr="007B2B05" w:rsidRDefault="0048429E" w:rsidP="007B2B05">
            <w:pPr>
              <w:spacing w:line="240" w:lineRule="auto"/>
              <w:jc w:val="center"/>
              <w:rPr>
                <w:rFonts w:ascii="Times New Roman" w:hAnsi="Times New Roman"/>
                <w:b/>
                <w:sz w:val="24"/>
                <w:szCs w:val="24"/>
              </w:rPr>
            </w:pPr>
            <w:r w:rsidRPr="007B2B05">
              <w:rPr>
                <w:rFonts w:ascii="Times New Roman" w:hAnsi="Times New Roman"/>
                <w:b/>
                <w:bCs/>
                <w:sz w:val="24"/>
                <w:szCs w:val="24"/>
              </w:rPr>
              <w:t>Сроки реализации</w:t>
            </w:r>
          </w:p>
        </w:tc>
      </w:tr>
      <w:tr w:rsidR="0048429E" w:rsidRPr="0053496B" w:rsidTr="009464B0">
        <w:trPr>
          <w:trHeight w:val="996"/>
        </w:trPr>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1</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Подготовка технических заданий на разработку инвестиционных программ организаций коммунального комплекса</w:t>
            </w:r>
          </w:p>
        </w:tc>
        <w:tc>
          <w:tcPr>
            <w:tcW w:w="2378" w:type="dxa"/>
          </w:tcPr>
          <w:p w:rsidR="0048429E" w:rsidRPr="0053496B" w:rsidRDefault="0048429E" w:rsidP="00C238E0">
            <w:pPr>
              <w:spacing w:line="240" w:lineRule="auto"/>
              <w:rPr>
                <w:rFonts w:ascii="Times New Roman" w:hAnsi="Times New Roman"/>
                <w:sz w:val="23"/>
                <w:szCs w:val="23"/>
              </w:rPr>
            </w:pPr>
            <w:r>
              <w:rPr>
                <w:rFonts w:ascii="Times New Roman" w:hAnsi="Times New Roman"/>
                <w:sz w:val="23"/>
                <w:szCs w:val="23"/>
              </w:rPr>
              <w:t xml:space="preserve">Администрация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C238E0">
            <w:pPr>
              <w:spacing w:line="240" w:lineRule="auto"/>
              <w:rPr>
                <w:rFonts w:ascii="Times New Roman" w:hAnsi="Times New Roman"/>
                <w:sz w:val="23"/>
                <w:szCs w:val="23"/>
              </w:rPr>
            </w:pPr>
            <w:r w:rsidRPr="0053496B">
              <w:rPr>
                <w:rFonts w:ascii="Times New Roman" w:hAnsi="Times New Roman"/>
                <w:sz w:val="23"/>
                <w:szCs w:val="23"/>
              </w:rPr>
              <w:t>1 месяц с момента утверждения Программы</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2</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Разработка инвестиционных программ организаций коммунального комплекса</w:t>
            </w:r>
          </w:p>
        </w:tc>
        <w:tc>
          <w:tcPr>
            <w:tcW w:w="2378" w:type="dxa"/>
          </w:tcPr>
          <w:p w:rsidR="0048429E" w:rsidRPr="0053496B" w:rsidRDefault="0048429E" w:rsidP="009464B0">
            <w:pPr>
              <w:spacing w:after="0" w:line="240" w:lineRule="auto"/>
              <w:rPr>
                <w:rFonts w:ascii="Times New Roman" w:hAnsi="Times New Roman"/>
                <w:sz w:val="23"/>
                <w:szCs w:val="23"/>
              </w:rPr>
            </w:pPr>
            <w:proofErr w:type="spellStart"/>
            <w:r w:rsidRPr="0053496B">
              <w:rPr>
                <w:rFonts w:ascii="Times New Roman" w:hAnsi="Times New Roman"/>
                <w:sz w:val="23"/>
                <w:szCs w:val="23"/>
              </w:rPr>
              <w:t>Ресурсоснаб</w:t>
            </w:r>
            <w:r>
              <w:rPr>
                <w:rFonts w:ascii="Times New Roman" w:hAnsi="Times New Roman"/>
                <w:sz w:val="23"/>
                <w:szCs w:val="23"/>
              </w:rPr>
              <w:t>жающие</w:t>
            </w:r>
            <w:proofErr w:type="spellEnd"/>
            <w:r>
              <w:rPr>
                <w:rFonts w:ascii="Times New Roman" w:hAnsi="Times New Roman"/>
                <w:sz w:val="23"/>
                <w:szCs w:val="23"/>
              </w:rPr>
              <w:t xml:space="preserve"> организации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3 месяца с момента получения от Администрации поселка утвержденных технических заданий</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3</w:t>
            </w:r>
          </w:p>
        </w:tc>
        <w:tc>
          <w:tcPr>
            <w:tcW w:w="4368" w:type="dxa"/>
          </w:tcPr>
          <w:p w:rsidR="0048429E" w:rsidRPr="0053496B" w:rsidRDefault="0048429E" w:rsidP="009464B0">
            <w:pPr>
              <w:spacing w:after="0" w:line="240" w:lineRule="auto"/>
              <w:rPr>
                <w:rFonts w:ascii="Times New Roman" w:hAnsi="Times New Roman"/>
                <w:sz w:val="23"/>
                <w:szCs w:val="23"/>
              </w:rPr>
            </w:pPr>
            <w:proofErr w:type="gramStart"/>
            <w:r>
              <w:rPr>
                <w:rFonts w:ascii="Times New Roman" w:hAnsi="Times New Roman"/>
                <w:sz w:val="23"/>
                <w:szCs w:val="23"/>
              </w:rPr>
              <w:t>Контроль за</w:t>
            </w:r>
            <w:proofErr w:type="gramEnd"/>
            <w:r>
              <w:rPr>
                <w:rFonts w:ascii="Times New Roman" w:hAnsi="Times New Roman"/>
                <w:sz w:val="23"/>
                <w:szCs w:val="23"/>
              </w:rPr>
              <w:t xml:space="preserve"> тарифами</w:t>
            </w:r>
            <w:r w:rsidRPr="0053496B">
              <w:rPr>
                <w:rFonts w:ascii="Times New Roman" w:hAnsi="Times New Roman"/>
                <w:sz w:val="23"/>
                <w:szCs w:val="23"/>
              </w:rPr>
              <w:t xml:space="preserve"> на жилищно-коммунальные услуги</w:t>
            </w:r>
          </w:p>
        </w:tc>
        <w:tc>
          <w:tcPr>
            <w:tcW w:w="2378"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 xml:space="preserve">Администрация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Ежегодно</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4</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Принятие решений по выделению бюджетных средств с учетом финансового плана Программы на очередной финансовый год</w:t>
            </w:r>
          </w:p>
        </w:tc>
        <w:tc>
          <w:tcPr>
            <w:tcW w:w="2378"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 xml:space="preserve">Администрация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jc w:val="both"/>
              <w:rPr>
                <w:rFonts w:ascii="Times New Roman" w:hAnsi="Times New Roman"/>
                <w:sz w:val="23"/>
                <w:szCs w:val="23"/>
              </w:rPr>
            </w:pPr>
            <w:r w:rsidRPr="0053496B">
              <w:rPr>
                <w:rFonts w:ascii="Times New Roman" w:hAnsi="Times New Roman"/>
                <w:sz w:val="23"/>
                <w:szCs w:val="23"/>
              </w:rPr>
              <w:t>Ежегодно</w:t>
            </w:r>
          </w:p>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(3-4 квартал текущего года)</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lastRenderedPageBreak/>
              <w:t>5</w:t>
            </w:r>
          </w:p>
        </w:tc>
        <w:tc>
          <w:tcPr>
            <w:tcW w:w="4368" w:type="dxa"/>
            <w:vAlign w:val="center"/>
          </w:tcPr>
          <w:p w:rsidR="0048429E" w:rsidRPr="0053496B" w:rsidRDefault="0048429E" w:rsidP="009464B0">
            <w:pPr>
              <w:spacing w:after="0" w:line="240" w:lineRule="auto"/>
              <w:jc w:val="both"/>
              <w:rPr>
                <w:rFonts w:ascii="Times New Roman" w:hAnsi="Times New Roman"/>
                <w:sz w:val="23"/>
                <w:szCs w:val="23"/>
              </w:rPr>
            </w:pPr>
            <w:r w:rsidRPr="0053496B">
              <w:rPr>
                <w:rFonts w:ascii="Times New Roman" w:hAnsi="Times New Roman"/>
                <w:sz w:val="23"/>
                <w:szCs w:val="23"/>
              </w:rPr>
              <w:t>Подготовка отчетов о реализации мероприятий (инвестиционных программ, разработанных на основе технических заданий  Программы комплексного развития) и достижении основных показателей Программы  (в случае согласования предоставления инф</w:t>
            </w:r>
            <w:r>
              <w:rPr>
                <w:rFonts w:ascii="Times New Roman" w:hAnsi="Times New Roman"/>
                <w:sz w:val="23"/>
                <w:szCs w:val="23"/>
              </w:rPr>
              <w:t>ормации с Администрацией поселения</w:t>
            </w:r>
            <w:r w:rsidRPr="0053496B">
              <w:rPr>
                <w:rFonts w:ascii="Times New Roman" w:hAnsi="Times New Roman"/>
                <w:sz w:val="23"/>
                <w:szCs w:val="23"/>
              </w:rPr>
              <w:t>)</w:t>
            </w:r>
          </w:p>
        </w:tc>
        <w:tc>
          <w:tcPr>
            <w:tcW w:w="2378" w:type="dxa"/>
          </w:tcPr>
          <w:p w:rsidR="0048429E" w:rsidRPr="0053496B" w:rsidRDefault="0048429E" w:rsidP="009464B0">
            <w:pPr>
              <w:spacing w:after="0" w:line="240" w:lineRule="auto"/>
              <w:rPr>
                <w:rFonts w:ascii="Times New Roman" w:hAnsi="Times New Roman"/>
                <w:sz w:val="23"/>
                <w:szCs w:val="23"/>
              </w:rPr>
            </w:pPr>
            <w:proofErr w:type="spellStart"/>
            <w:r w:rsidRPr="0053496B">
              <w:rPr>
                <w:rFonts w:ascii="Times New Roman" w:hAnsi="Times New Roman"/>
                <w:sz w:val="23"/>
                <w:szCs w:val="23"/>
              </w:rPr>
              <w:t>Ресурсоснаб</w:t>
            </w:r>
            <w:r>
              <w:rPr>
                <w:rFonts w:ascii="Times New Roman" w:hAnsi="Times New Roman"/>
                <w:sz w:val="23"/>
                <w:szCs w:val="23"/>
              </w:rPr>
              <w:t>жающие</w:t>
            </w:r>
            <w:proofErr w:type="spellEnd"/>
            <w:r>
              <w:rPr>
                <w:rFonts w:ascii="Times New Roman" w:hAnsi="Times New Roman"/>
                <w:sz w:val="23"/>
                <w:szCs w:val="23"/>
              </w:rPr>
              <w:t xml:space="preserve"> организации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Ежегодно</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6</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 xml:space="preserve">Подготовка доклада об исполнении  Программы  на основе аналитической информации, представленной </w:t>
            </w:r>
            <w:proofErr w:type="spellStart"/>
            <w:r w:rsidRPr="0053496B">
              <w:rPr>
                <w:rFonts w:ascii="Times New Roman" w:hAnsi="Times New Roman"/>
                <w:sz w:val="23"/>
                <w:szCs w:val="23"/>
              </w:rPr>
              <w:t>ресурсоснабжающими</w:t>
            </w:r>
            <w:proofErr w:type="spellEnd"/>
            <w:r w:rsidRPr="0053496B">
              <w:rPr>
                <w:rFonts w:ascii="Times New Roman" w:hAnsi="Times New Roman"/>
                <w:sz w:val="23"/>
                <w:szCs w:val="23"/>
              </w:rPr>
              <w:t xml:space="preserve"> организациями поселка</w:t>
            </w:r>
          </w:p>
        </w:tc>
        <w:tc>
          <w:tcPr>
            <w:tcW w:w="2378"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 xml:space="preserve">Администрация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Ежегодно</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7</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Проведение публичных слушаний с заслушиванием доклада о реализации мероприятий и достижении основных показателей Программы</w:t>
            </w:r>
          </w:p>
        </w:tc>
        <w:tc>
          <w:tcPr>
            <w:tcW w:w="237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Гл</w:t>
            </w:r>
            <w:r>
              <w:rPr>
                <w:rFonts w:ascii="Times New Roman" w:hAnsi="Times New Roman"/>
                <w:sz w:val="23"/>
                <w:szCs w:val="23"/>
              </w:rPr>
              <w:t xml:space="preserve">ава администрации </w:t>
            </w:r>
            <w:r>
              <w:rPr>
                <w:rStyle w:val="FontStyle12"/>
                <w:sz w:val="24"/>
                <w:szCs w:val="24"/>
              </w:rPr>
              <w:t>Сетищенского</w:t>
            </w:r>
            <w:r>
              <w:rPr>
                <w:rFonts w:ascii="Times New Roman" w:hAnsi="Times New Roman"/>
                <w:sz w:val="23"/>
                <w:szCs w:val="23"/>
              </w:rPr>
              <w:t xml:space="preserve"> </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Ежегодно</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8</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Подготовка предложений на корректировку (внесение изменений) в Программу, связанные с изменением сроков реализации мероприятий, объемом финансирования и т.д.</w:t>
            </w:r>
          </w:p>
        </w:tc>
        <w:tc>
          <w:tcPr>
            <w:tcW w:w="2378"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 xml:space="preserve">Администрация </w:t>
            </w:r>
            <w:r w:rsidRPr="0053496B">
              <w:rPr>
                <w:rFonts w:ascii="Times New Roman" w:hAnsi="Times New Roman"/>
                <w:sz w:val="23"/>
                <w:szCs w:val="23"/>
              </w:rPr>
              <w:t xml:space="preserve">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В соответствии с требованиями законодательства</w:t>
            </w:r>
          </w:p>
        </w:tc>
      </w:tr>
      <w:tr w:rsidR="0048429E" w:rsidRPr="0053496B" w:rsidTr="009464B0">
        <w:trPr>
          <w:trHeight w:val="1124"/>
        </w:trPr>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9</w:t>
            </w:r>
          </w:p>
        </w:tc>
        <w:tc>
          <w:tcPr>
            <w:tcW w:w="4368" w:type="dxa"/>
          </w:tcPr>
          <w:p w:rsidR="0048429E" w:rsidRPr="0053496B" w:rsidRDefault="0048429E" w:rsidP="009464B0">
            <w:pPr>
              <w:spacing w:after="0" w:line="240" w:lineRule="auto"/>
              <w:jc w:val="both"/>
              <w:rPr>
                <w:rFonts w:ascii="Times New Roman" w:hAnsi="Times New Roman"/>
                <w:sz w:val="23"/>
                <w:szCs w:val="23"/>
              </w:rPr>
            </w:pPr>
            <w:r w:rsidRPr="0053496B">
              <w:rPr>
                <w:rFonts w:ascii="Times New Roman" w:hAnsi="Times New Roman"/>
                <w:sz w:val="23"/>
                <w:szCs w:val="23"/>
              </w:rPr>
              <w:t>Внесение изменений в Программу.</w:t>
            </w:r>
          </w:p>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Изменения вносятся и утверждаются Собранием депутатов</w:t>
            </w:r>
          </w:p>
        </w:tc>
        <w:tc>
          <w:tcPr>
            <w:tcW w:w="237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Депутаты земского собрания</w:t>
            </w:r>
          </w:p>
        </w:tc>
        <w:tc>
          <w:tcPr>
            <w:tcW w:w="2441"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Не реже 1 раза в 6 месяцев</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10</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 xml:space="preserve">Осуществление </w:t>
            </w:r>
            <w:proofErr w:type="gramStart"/>
            <w:r w:rsidRPr="0053496B">
              <w:rPr>
                <w:rFonts w:ascii="Times New Roman" w:hAnsi="Times New Roman"/>
                <w:sz w:val="23"/>
                <w:szCs w:val="23"/>
              </w:rPr>
              <w:t>контроля за</w:t>
            </w:r>
            <w:proofErr w:type="gramEnd"/>
            <w:r w:rsidRPr="0053496B">
              <w:rPr>
                <w:rFonts w:ascii="Times New Roman" w:hAnsi="Times New Roman"/>
                <w:sz w:val="23"/>
                <w:szCs w:val="23"/>
              </w:rPr>
              <w:t xml:space="preserve"> реализацией Программы, а также ее конечные результаты и эффективное выполнение мероприятий Программы</w:t>
            </w:r>
          </w:p>
        </w:tc>
        <w:tc>
          <w:tcPr>
            <w:tcW w:w="237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Депутаты земского собрания</w:t>
            </w:r>
          </w:p>
        </w:tc>
        <w:tc>
          <w:tcPr>
            <w:tcW w:w="2441"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На постоянной основе</w:t>
            </w:r>
          </w:p>
        </w:tc>
      </w:tr>
      <w:tr w:rsidR="0048429E" w:rsidRPr="0053496B" w:rsidTr="009464B0">
        <w:tc>
          <w:tcPr>
            <w:tcW w:w="560" w:type="dxa"/>
          </w:tcPr>
          <w:p w:rsidR="0048429E" w:rsidRPr="0053496B" w:rsidRDefault="0048429E" w:rsidP="00C238E0">
            <w:pPr>
              <w:spacing w:line="240" w:lineRule="auto"/>
              <w:rPr>
                <w:rFonts w:ascii="Times New Roman" w:hAnsi="Times New Roman"/>
                <w:sz w:val="24"/>
                <w:szCs w:val="24"/>
              </w:rPr>
            </w:pPr>
            <w:r w:rsidRPr="0053496B">
              <w:rPr>
                <w:rFonts w:ascii="Times New Roman" w:hAnsi="Times New Roman"/>
                <w:sz w:val="24"/>
                <w:szCs w:val="24"/>
              </w:rPr>
              <w:t>11</w:t>
            </w:r>
          </w:p>
        </w:tc>
        <w:tc>
          <w:tcPr>
            <w:tcW w:w="4368" w:type="dxa"/>
          </w:tcPr>
          <w:p w:rsidR="0048429E" w:rsidRPr="0053496B" w:rsidRDefault="0048429E" w:rsidP="009464B0">
            <w:pPr>
              <w:spacing w:after="0" w:line="240" w:lineRule="auto"/>
              <w:rPr>
                <w:rFonts w:ascii="Times New Roman" w:hAnsi="Times New Roman"/>
                <w:sz w:val="23"/>
                <w:szCs w:val="23"/>
              </w:rPr>
            </w:pPr>
            <w:r w:rsidRPr="0053496B">
              <w:rPr>
                <w:rFonts w:ascii="Times New Roman" w:hAnsi="Times New Roman"/>
                <w:sz w:val="23"/>
                <w:szCs w:val="23"/>
              </w:rPr>
              <w:t>Осуществление экспертных проверок за ходом реализации отдельных мероприятий Программы</w:t>
            </w:r>
          </w:p>
        </w:tc>
        <w:tc>
          <w:tcPr>
            <w:tcW w:w="2378"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 xml:space="preserve">Администрация </w:t>
            </w:r>
            <w:r w:rsidRPr="0053496B">
              <w:rPr>
                <w:rFonts w:ascii="Times New Roman" w:hAnsi="Times New Roman"/>
                <w:sz w:val="23"/>
                <w:szCs w:val="23"/>
              </w:rPr>
              <w:t xml:space="preserve"> </w:t>
            </w:r>
            <w:r>
              <w:rPr>
                <w:rStyle w:val="FontStyle12"/>
                <w:sz w:val="24"/>
                <w:szCs w:val="24"/>
              </w:rPr>
              <w:t>Сетищенского</w:t>
            </w:r>
            <w:r w:rsidRPr="0053496B">
              <w:rPr>
                <w:rFonts w:ascii="Times New Roman" w:hAnsi="Times New Roman"/>
                <w:sz w:val="23"/>
                <w:szCs w:val="23"/>
              </w:rPr>
              <w:t xml:space="preserve"> сельского поселения</w:t>
            </w:r>
          </w:p>
        </w:tc>
        <w:tc>
          <w:tcPr>
            <w:tcW w:w="2441" w:type="dxa"/>
          </w:tcPr>
          <w:p w:rsidR="0048429E" w:rsidRPr="0053496B" w:rsidRDefault="0048429E" w:rsidP="009464B0">
            <w:pPr>
              <w:spacing w:after="0" w:line="240" w:lineRule="auto"/>
              <w:rPr>
                <w:rFonts w:ascii="Times New Roman" w:hAnsi="Times New Roman"/>
                <w:sz w:val="23"/>
                <w:szCs w:val="23"/>
              </w:rPr>
            </w:pPr>
            <w:r>
              <w:rPr>
                <w:rFonts w:ascii="Times New Roman" w:hAnsi="Times New Roman"/>
                <w:sz w:val="23"/>
                <w:szCs w:val="23"/>
              </w:rPr>
              <w:t>На постоянной основе</w:t>
            </w:r>
          </w:p>
        </w:tc>
      </w:tr>
    </w:tbl>
    <w:p w:rsidR="0048429E" w:rsidRPr="009464B0" w:rsidRDefault="0048429E" w:rsidP="009464B0">
      <w:pPr>
        <w:spacing w:before="120"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Целью мониторинга Программы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Мониторинг Программы комплексного развития систем коммунальной инфраструктуры включает следующие этапы:</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2. Анализ данных о результатах планируемых и фактически проводимых преобразований систем коммунальной инфраструктуры.</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3. Осуществление экспертных проверок за ходом реализации отдельных мероприятий Программы.</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Мониторинг Программы предусматривает сопоставление и сравнение значений показателей во временном аспекте. Анализ проводится путем </w:t>
      </w:r>
      <w:r w:rsidRPr="009464B0">
        <w:rPr>
          <w:rFonts w:ascii="Times New Roman" w:hAnsi="Times New Roman"/>
          <w:sz w:val="26"/>
          <w:szCs w:val="26"/>
        </w:rPr>
        <w:lastRenderedPageBreak/>
        <w:t>сопоставления показателя за отчетный период с аналогичным показателем за предыдущий (базовый) период.</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Порядок предоставления отчет</w:t>
      </w:r>
      <w:r w:rsidRPr="009464B0">
        <w:rPr>
          <w:rStyle w:val="FontStyle12"/>
          <w:sz w:val="26"/>
          <w:szCs w:val="26"/>
        </w:rPr>
        <w:t>ности</w:t>
      </w:r>
      <w:r w:rsidRPr="009464B0">
        <w:rPr>
          <w:rFonts w:ascii="Times New Roman" w:hAnsi="Times New Roman"/>
          <w:sz w:val="26"/>
          <w:szCs w:val="26"/>
        </w:rPr>
        <w:t xml:space="preserve"> по выполнению Программы включает в себя следующие этапы:</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1. Подготовка справочной, статистической, аналитической информации о ходе реализации Программы </w:t>
      </w:r>
      <w:proofErr w:type="spellStart"/>
      <w:r w:rsidRPr="009464B0">
        <w:rPr>
          <w:rFonts w:ascii="Times New Roman" w:hAnsi="Times New Roman"/>
          <w:sz w:val="26"/>
          <w:szCs w:val="26"/>
        </w:rPr>
        <w:t>ресурсоснабжающими</w:t>
      </w:r>
      <w:proofErr w:type="spellEnd"/>
      <w:r w:rsidRPr="009464B0">
        <w:rPr>
          <w:rFonts w:ascii="Times New Roman" w:hAnsi="Times New Roman"/>
          <w:sz w:val="26"/>
          <w:szCs w:val="26"/>
        </w:rPr>
        <w:t xml:space="preserve"> организациями в адрес Администрации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 xml:space="preserve">2. Проведение депутатами земского собрания совещаний с заслушиванием отчета о ходе реализации технических мероприятий и достижении основных показателей Программы (отчет об исполнении Программы), подготовленного Администрацией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и презентуемый Главой администрации </w:t>
      </w:r>
      <w:r w:rsidRPr="009464B0">
        <w:rPr>
          <w:rStyle w:val="FontStyle12"/>
          <w:sz w:val="26"/>
          <w:szCs w:val="26"/>
        </w:rPr>
        <w:t xml:space="preserve">Сетищенского </w:t>
      </w:r>
      <w:r w:rsidRPr="009464B0">
        <w:rPr>
          <w:rFonts w:ascii="Times New Roman" w:hAnsi="Times New Roman"/>
          <w:sz w:val="26"/>
          <w:szCs w:val="26"/>
        </w:rPr>
        <w:t xml:space="preserve"> сельского поселения.</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3. Направление данного отчета в адрес Собрания депутатов на рассмотрение и утверждение. Подготовку отчета об исполнении Программы рекомендуется производить ежегодно, по истечении текущего финансового года.</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Подготовку отчета об исполнении Программы рекомендуется производить ежегодно, по истечении текущего финансового года.</w:t>
      </w:r>
    </w:p>
    <w:p w:rsidR="0048429E" w:rsidRPr="009464B0" w:rsidRDefault="0048429E" w:rsidP="009464B0">
      <w:pPr>
        <w:spacing w:after="0" w:line="240" w:lineRule="auto"/>
        <w:ind w:firstLine="709"/>
        <w:jc w:val="both"/>
        <w:rPr>
          <w:rFonts w:ascii="Times New Roman" w:hAnsi="Times New Roman"/>
          <w:sz w:val="26"/>
          <w:szCs w:val="26"/>
        </w:rPr>
      </w:pPr>
      <w:r w:rsidRPr="009464B0">
        <w:rPr>
          <w:rFonts w:ascii="Times New Roman" w:hAnsi="Times New Roman"/>
          <w:sz w:val="26"/>
          <w:szCs w:val="26"/>
        </w:rPr>
        <w:t>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Корректировка может производиться не реже одного раза в полгода.</w:t>
      </w:r>
    </w:p>
    <w:p w:rsidR="0048429E" w:rsidRPr="009464B0" w:rsidRDefault="0048429E" w:rsidP="009464B0">
      <w:pPr>
        <w:spacing w:after="0" w:line="240" w:lineRule="auto"/>
        <w:ind w:firstLine="709"/>
        <w:jc w:val="both"/>
        <w:rPr>
          <w:sz w:val="26"/>
          <w:szCs w:val="26"/>
        </w:rPr>
      </w:pPr>
      <w:r w:rsidRPr="009464B0">
        <w:rPr>
          <w:rFonts w:ascii="Times New Roman" w:hAnsi="Times New Roman"/>
          <w:sz w:val="26"/>
          <w:szCs w:val="26"/>
        </w:rPr>
        <w:t xml:space="preserve">Решение о корректировке Программы принимается депутатами земского собрания </w:t>
      </w:r>
      <w:r w:rsidRPr="009464B0">
        <w:rPr>
          <w:rStyle w:val="FontStyle12"/>
          <w:sz w:val="26"/>
          <w:szCs w:val="26"/>
        </w:rPr>
        <w:t>Сетищенского</w:t>
      </w:r>
      <w:r w:rsidRPr="009464B0">
        <w:rPr>
          <w:rFonts w:ascii="Times New Roman" w:hAnsi="Times New Roman"/>
          <w:sz w:val="26"/>
          <w:szCs w:val="26"/>
        </w:rPr>
        <w:t xml:space="preserve"> сельского поселения по итогам ежегодного рассмотрения отчета об исполнении Программы.</w:t>
      </w:r>
    </w:p>
    <w:sectPr w:rsidR="0048429E" w:rsidRPr="009464B0" w:rsidSect="002811E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4B0" w:rsidRDefault="009464B0" w:rsidP="002811EE">
      <w:pPr>
        <w:spacing w:after="0" w:line="240" w:lineRule="auto"/>
      </w:pPr>
      <w:r>
        <w:separator/>
      </w:r>
    </w:p>
  </w:endnote>
  <w:endnote w:type="continuationSeparator" w:id="1">
    <w:p w:rsidR="009464B0" w:rsidRDefault="009464B0" w:rsidP="00281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4B0" w:rsidRDefault="009464B0" w:rsidP="002811EE">
      <w:pPr>
        <w:spacing w:after="0" w:line="240" w:lineRule="auto"/>
      </w:pPr>
      <w:r>
        <w:separator/>
      </w:r>
    </w:p>
  </w:footnote>
  <w:footnote w:type="continuationSeparator" w:id="1">
    <w:p w:rsidR="009464B0" w:rsidRDefault="009464B0" w:rsidP="002811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B0" w:rsidRDefault="009464B0">
    <w:pPr>
      <w:pStyle w:val="a7"/>
      <w:jc w:val="center"/>
    </w:pPr>
    <w:fldSimple w:instr=" PAGE   \* MERGEFORMAT ">
      <w:r w:rsidR="005F2375">
        <w:rPr>
          <w:noProof/>
        </w:rPr>
        <w:t>16</w:t>
      </w:r>
    </w:fldSimple>
  </w:p>
  <w:p w:rsidR="009464B0" w:rsidRDefault="009464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79D"/>
    <w:multiLevelType w:val="singleLevel"/>
    <w:tmpl w:val="916E9900"/>
    <w:lvl w:ilvl="0">
      <w:start w:val="8"/>
      <w:numFmt w:val="decimal"/>
      <w:lvlText w:val="%1."/>
      <w:legacy w:legacy="1" w:legacySpace="0" w:legacyIndent="316"/>
      <w:lvlJc w:val="left"/>
      <w:rPr>
        <w:rFonts w:ascii="Times New Roman" w:hAnsi="Times New Roman" w:cs="Times New Roman" w:hint="default"/>
      </w:rPr>
    </w:lvl>
  </w:abstractNum>
  <w:abstractNum w:abstractNumId="1">
    <w:nsid w:val="1CE6617A"/>
    <w:multiLevelType w:val="singleLevel"/>
    <w:tmpl w:val="9356ED3E"/>
    <w:lvl w:ilvl="0">
      <w:start w:val="6"/>
      <w:numFmt w:val="decimal"/>
      <w:lvlText w:val="%1."/>
      <w:legacy w:legacy="1" w:legacySpace="0" w:legacyIndent="245"/>
      <w:lvlJc w:val="left"/>
      <w:rPr>
        <w:rFonts w:ascii="Times New Roman" w:hAnsi="Times New Roman" w:cs="Times New Roman" w:hint="default"/>
      </w:rPr>
    </w:lvl>
  </w:abstractNum>
  <w:abstractNum w:abstractNumId="2">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D6604CE"/>
    <w:multiLevelType w:val="hybridMultilevel"/>
    <w:tmpl w:val="B248F352"/>
    <w:lvl w:ilvl="0" w:tplc="16D65E94">
      <w:start w:val="1"/>
      <w:numFmt w:val="decimal"/>
      <w:lvlText w:val="%1."/>
      <w:lvlJc w:val="left"/>
      <w:pPr>
        <w:tabs>
          <w:tab w:val="num" w:pos="3900"/>
        </w:tabs>
        <w:ind w:left="3900" w:hanging="360"/>
      </w:pPr>
      <w:rPr>
        <w:rFonts w:cs="Times New Roman" w:hint="default"/>
      </w:rPr>
    </w:lvl>
    <w:lvl w:ilvl="1" w:tplc="04190019" w:tentative="1">
      <w:start w:val="1"/>
      <w:numFmt w:val="lowerLetter"/>
      <w:lvlText w:val="%2."/>
      <w:lvlJc w:val="left"/>
      <w:pPr>
        <w:tabs>
          <w:tab w:val="num" w:pos="4620"/>
        </w:tabs>
        <w:ind w:left="4620" w:hanging="360"/>
      </w:pPr>
      <w:rPr>
        <w:rFonts w:cs="Times New Roman"/>
      </w:rPr>
    </w:lvl>
    <w:lvl w:ilvl="2" w:tplc="0419001B" w:tentative="1">
      <w:start w:val="1"/>
      <w:numFmt w:val="lowerRoman"/>
      <w:lvlText w:val="%3."/>
      <w:lvlJc w:val="right"/>
      <w:pPr>
        <w:tabs>
          <w:tab w:val="num" w:pos="5340"/>
        </w:tabs>
        <w:ind w:left="5340" w:hanging="180"/>
      </w:pPr>
      <w:rPr>
        <w:rFonts w:cs="Times New Roman"/>
      </w:rPr>
    </w:lvl>
    <w:lvl w:ilvl="3" w:tplc="0419000F" w:tentative="1">
      <w:start w:val="1"/>
      <w:numFmt w:val="decimal"/>
      <w:lvlText w:val="%4."/>
      <w:lvlJc w:val="left"/>
      <w:pPr>
        <w:tabs>
          <w:tab w:val="num" w:pos="6060"/>
        </w:tabs>
        <w:ind w:left="6060" w:hanging="360"/>
      </w:pPr>
      <w:rPr>
        <w:rFonts w:cs="Times New Roman"/>
      </w:rPr>
    </w:lvl>
    <w:lvl w:ilvl="4" w:tplc="04190019" w:tentative="1">
      <w:start w:val="1"/>
      <w:numFmt w:val="lowerLetter"/>
      <w:lvlText w:val="%5."/>
      <w:lvlJc w:val="left"/>
      <w:pPr>
        <w:tabs>
          <w:tab w:val="num" w:pos="6780"/>
        </w:tabs>
        <w:ind w:left="6780" w:hanging="360"/>
      </w:pPr>
      <w:rPr>
        <w:rFonts w:cs="Times New Roman"/>
      </w:rPr>
    </w:lvl>
    <w:lvl w:ilvl="5" w:tplc="0419001B" w:tentative="1">
      <w:start w:val="1"/>
      <w:numFmt w:val="lowerRoman"/>
      <w:lvlText w:val="%6."/>
      <w:lvlJc w:val="right"/>
      <w:pPr>
        <w:tabs>
          <w:tab w:val="num" w:pos="7500"/>
        </w:tabs>
        <w:ind w:left="7500" w:hanging="180"/>
      </w:pPr>
      <w:rPr>
        <w:rFonts w:cs="Times New Roman"/>
      </w:rPr>
    </w:lvl>
    <w:lvl w:ilvl="6" w:tplc="0419000F" w:tentative="1">
      <w:start w:val="1"/>
      <w:numFmt w:val="decimal"/>
      <w:lvlText w:val="%7."/>
      <w:lvlJc w:val="left"/>
      <w:pPr>
        <w:tabs>
          <w:tab w:val="num" w:pos="8220"/>
        </w:tabs>
        <w:ind w:left="8220" w:hanging="360"/>
      </w:pPr>
      <w:rPr>
        <w:rFonts w:cs="Times New Roman"/>
      </w:rPr>
    </w:lvl>
    <w:lvl w:ilvl="7" w:tplc="04190019" w:tentative="1">
      <w:start w:val="1"/>
      <w:numFmt w:val="lowerLetter"/>
      <w:lvlText w:val="%8."/>
      <w:lvlJc w:val="left"/>
      <w:pPr>
        <w:tabs>
          <w:tab w:val="num" w:pos="8940"/>
        </w:tabs>
        <w:ind w:left="8940" w:hanging="360"/>
      </w:pPr>
      <w:rPr>
        <w:rFonts w:cs="Times New Roman"/>
      </w:rPr>
    </w:lvl>
    <w:lvl w:ilvl="8" w:tplc="0419001B" w:tentative="1">
      <w:start w:val="1"/>
      <w:numFmt w:val="lowerRoman"/>
      <w:lvlText w:val="%9."/>
      <w:lvlJc w:val="right"/>
      <w:pPr>
        <w:tabs>
          <w:tab w:val="num" w:pos="9660"/>
        </w:tabs>
        <w:ind w:left="9660" w:hanging="180"/>
      </w:pPr>
      <w:rPr>
        <w:rFonts w:cs="Times New Roman"/>
      </w:rPr>
    </w:lvl>
  </w:abstractNum>
  <w:num w:numId="1">
    <w:abstractNumId w:val="2"/>
  </w:num>
  <w:num w:numId="2">
    <w:abstractNumId w:val="1"/>
  </w:num>
  <w:num w:numId="3">
    <w:abstractNumId w:val="0"/>
  </w:num>
  <w:num w:numId="4">
    <w:abstractNumId w:val="0"/>
    <w:lvlOverride w:ilvl="0">
      <w:lvl w:ilvl="0">
        <w:start w:val="8"/>
        <w:numFmt w:val="decimal"/>
        <w:lvlText w:val="%1."/>
        <w:legacy w:legacy="1" w:legacySpace="0" w:legacyIndent="403"/>
        <w:lvlJc w:val="left"/>
        <w:rPr>
          <w:rFonts w:ascii="Times New Roman" w:hAnsi="Times New Roman" w:cs="Times New Roman" w:hint="default"/>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6C9"/>
    <w:rsid w:val="00006130"/>
    <w:rsid w:val="00016884"/>
    <w:rsid w:val="00025CEB"/>
    <w:rsid w:val="0006076A"/>
    <w:rsid w:val="000B5EFC"/>
    <w:rsid w:val="000C391B"/>
    <w:rsid w:val="000E4768"/>
    <w:rsid w:val="000E76A2"/>
    <w:rsid w:val="001139CE"/>
    <w:rsid w:val="00145651"/>
    <w:rsid w:val="001557F0"/>
    <w:rsid w:val="0017706E"/>
    <w:rsid w:val="00177D7B"/>
    <w:rsid w:val="001813A5"/>
    <w:rsid w:val="00196F35"/>
    <w:rsid w:val="001B4E08"/>
    <w:rsid w:val="001C77CD"/>
    <w:rsid w:val="001D2A00"/>
    <w:rsid w:val="00215C47"/>
    <w:rsid w:val="002173D8"/>
    <w:rsid w:val="00224619"/>
    <w:rsid w:val="002725C1"/>
    <w:rsid w:val="002811EE"/>
    <w:rsid w:val="002B5593"/>
    <w:rsid w:val="002D1687"/>
    <w:rsid w:val="002F182B"/>
    <w:rsid w:val="003001AE"/>
    <w:rsid w:val="00331C1B"/>
    <w:rsid w:val="00344694"/>
    <w:rsid w:val="00364158"/>
    <w:rsid w:val="003729B8"/>
    <w:rsid w:val="003A700C"/>
    <w:rsid w:val="0041035D"/>
    <w:rsid w:val="004509C8"/>
    <w:rsid w:val="00456D3F"/>
    <w:rsid w:val="004755B0"/>
    <w:rsid w:val="00477838"/>
    <w:rsid w:val="0048429E"/>
    <w:rsid w:val="004902B6"/>
    <w:rsid w:val="004C36E6"/>
    <w:rsid w:val="004D597A"/>
    <w:rsid w:val="004E11BE"/>
    <w:rsid w:val="004F3831"/>
    <w:rsid w:val="005056C9"/>
    <w:rsid w:val="00517DB7"/>
    <w:rsid w:val="005244AB"/>
    <w:rsid w:val="00530FDA"/>
    <w:rsid w:val="0053496B"/>
    <w:rsid w:val="00542DF8"/>
    <w:rsid w:val="00550B3A"/>
    <w:rsid w:val="005A4528"/>
    <w:rsid w:val="005B0D78"/>
    <w:rsid w:val="005C7445"/>
    <w:rsid w:val="005D7057"/>
    <w:rsid w:val="005F0545"/>
    <w:rsid w:val="005F2375"/>
    <w:rsid w:val="00602EF6"/>
    <w:rsid w:val="00604278"/>
    <w:rsid w:val="00604A07"/>
    <w:rsid w:val="0061782F"/>
    <w:rsid w:val="00624714"/>
    <w:rsid w:val="006449B7"/>
    <w:rsid w:val="006478F2"/>
    <w:rsid w:val="006501F9"/>
    <w:rsid w:val="00666654"/>
    <w:rsid w:val="00694F53"/>
    <w:rsid w:val="00696988"/>
    <w:rsid w:val="0069772A"/>
    <w:rsid w:val="006B2011"/>
    <w:rsid w:val="00713147"/>
    <w:rsid w:val="00713D6E"/>
    <w:rsid w:val="00724230"/>
    <w:rsid w:val="00725DE2"/>
    <w:rsid w:val="00741691"/>
    <w:rsid w:val="0074414D"/>
    <w:rsid w:val="00744ECB"/>
    <w:rsid w:val="007730E1"/>
    <w:rsid w:val="007806AB"/>
    <w:rsid w:val="0079289C"/>
    <w:rsid w:val="007A4D66"/>
    <w:rsid w:val="007B2B05"/>
    <w:rsid w:val="007B43F8"/>
    <w:rsid w:val="00841397"/>
    <w:rsid w:val="00866CD4"/>
    <w:rsid w:val="00887880"/>
    <w:rsid w:val="008B238D"/>
    <w:rsid w:val="008D265F"/>
    <w:rsid w:val="008F22F7"/>
    <w:rsid w:val="00913C24"/>
    <w:rsid w:val="009236BD"/>
    <w:rsid w:val="0094583D"/>
    <w:rsid w:val="009464B0"/>
    <w:rsid w:val="00952F20"/>
    <w:rsid w:val="00956191"/>
    <w:rsid w:val="00971951"/>
    <w:rsid w:val="00995797"/>
    <w:rsid w:val="00A01F5F"/>
    <w:rsid w:val="00A065D5"/>
    <w:rsid w:val="00A31D3D"/>
    <w:rsid w:val="00A47AD2"/>
    <w:rsid w:val="00A82FA6"/>
    <w:rsid w:val="00AA4699"/>
    <w:rsid w:val="00AD1791"/>
    <w:rsid w:val="00AE6BBF"/>
    <w:rsid w:val="00B02327"/>
    <w:rsid w:val="00B12CD5"/>
    <w:rsid w:val="00B14DDD"/>
    <w:rsid w:val="00B15703"/>
    <w:rsid w:val="00B51C18"/>
    <w:rsid w:val="00B83E14"/>
    <w:rsid w:val="00BB7095"/>
    <w:rsid w:val="00BE1039"/>
    <w:rsid w:val="00C1164A"/>
    <w:rsid w:val="00C238E0"/>
    <w:rsid w:val="00C33F19"/>
    <w:rsid w:val="00C34D7D"/>
    <w:rsid w:val="00C64C77"/>
    <w:rsid w:val="00C664A6"/>
    <w:rsid w:val="00C75267"/>
    <w:rsid w:val="00C76ACB"/>
    <w:rsid w:val="00C82C4E"/>
    <w:rsid w:val="00C85900"/>
    <w:rsid w:val="00CC0CF4"/>
    <w:rsid w:val="00CE768F"/>
    <w:rsid w:val="00CF54EA"/>
    <w:rsid w:val="00D06306"/>
    <w:rsid w:val="00D20290"/>
    <w:rsid w:val="00D309E3"/>
    <w:rsid w:val="00D422BF"/>
    <w:rsid w:val="00D52D2F"/>
    <w:rsid w:val="00D65068"/>
    <w:rsid w:val="00D656FA"/>
    <w:rsid w:val="00D738C8"/>
    <w:rsid w:val="00D758D6"/>
    <w:rsid w:val="00D80FF4"/>
    <w:rsid w:val="00DC5A0D"/>
    <w:rsid w:val="00DF50D5"/>
    <w:rsid w:val="00E22AC2"/>
    <w:rsid w:val="00E40C7A"/>
    <w:rsid w:val="00E4210D"/>
    <w:rsid w:val="00E71627"/>
    <w:rsid w:val="00ED1793"/>
    <w:rsid w:val="00EE4D60"/>
    <w:rsid w:val="00EF1DFF"/>
    <w:rsid w:val="00F150EA"/>
    <w:rsid w:val="00F22E32"/>
    <w:rsid w:val="00F33407"/>
    <w:rsid w:val="00F338C8"/>
    <w:rsid w:val="00F40724"/>
    <w:rsid w:val="00F42784"/>
    <w:rsid w:val="00F60CE0"/>
    <w:rsid w:val="00F708D0"/>
    <w:rsid w:val="00F76DCC"/>
    <w:rsid w:val="00FA2AEB"/>
    <w:rsid w:val="00FB0839"/>
    <w:rsid w:val="00FB3F0C"/>
    <w:rsid w:val="00FB4B42"/>
    <w:rsid w:val="00FC7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7838"/>
    <w:rPr>
      <w:rFonts w:cs="Times New Roman"/>
      <w:color w:val="0000FF"/>
      <w:u w:val="single"/>
    </w:rPr>
  </w:style>
  <w:style w:type="paragraph" w:customStyle="1" w:styleId="Style2">
    <w:name w:val="Style2"/>
    <w:basedOn w:val="a"/>
    <w:uiPriority w:val="99"/>
    <w:rsid w:val="00477838"/>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477838"/>
    <w:pPr>
      <w:widowControl w:val="0"/>
      <w:autoSpaceDE w:val="0"/>
      <w:autoSpaceDN w:val="0"/>
      <w:adjustRightInd w:val="0"/>
      <w:spacing w:after="0" w:line="322" w:lineRule="exact"/>
      <w:jc w:val="both"/>
    </w:pPr>
    <w:rPr>
      <w:rFonts w:ascii="Times New Roman" w:hAnsi="Times New Roman"/>
      <w:sz w:val="24"/>
      <w:szCs w:val="24"/>
    </w:rPr>
  </w:style>
  <w:style w:type="paragraph" w:styleId="a4">
    <w:name w:val="No Spacing"/>
    <w:uiPriority w:val="99"/>
    <w:qFormat/>
    <w:rsid w:val="00477838"/>
  </w:style>
  <w:style w:type="paragraph" w:customStyle="1" w:styleId="Style1">
    <w:name w:val="Style1"/>
    <w:basedOn w:val="a"/>
    <w:uiPriority w:val="99"/>
    <w:rsid w:val="00477838"/>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7">
    <w:name w:val="Style7"/>
    <w:basedOn w:val="a"/>
    <w:uiPriority w:val="99"/>
    <w:rsid w:val="00477838"/>
    <w:pPr>
      <w:widowControl w:val="0"/>
      <w:autoSpaceDE w:val="0"/>
      <w:autoSpaceDN w:val="0"/>
      <w:adjustRightInd w:val="0"/>
      <w:spacing w:after="0" w:line="365" w:lineRule="exact"/>
      <w:ind w:hanging="192"/>
      <w:jc w:val="both"/>
    </w:pPr>
    <w:rPr>
      <w:rFonts w:ascii="Times New Roman" w:hAnsi="Times New Roman"/>
      <w:sz w:val="24"/>
      <w:szCs w:val="24"/>
    </w:rPr>
  </w:style>
  <w:style w:type="character" w:customStyle="1" w:styleId="FontStyle11">
    <w:name w:val="Font Style11"/>
    <w:basedOn w:val="a0"/>
    <w:uiPriority w:val="99"/>
    <w:rsid w:val="00477838"/>
    <w:rPr>
      <w:rFonts w:ascii="Times New Roman" w:hAnsi="Times New Roman" w:cs="Times New Roman"/>
      <w:sz w:val="26"/>
      <w:szCs w:val="26"/>
    </w:rPr>
  </w:style>
  <w:style w:type="character" w:customStyle="1" w:styleId="FontStyle13">
    <w:name w:val="Font Style13"/>
    <w:basedOn w:val="a0"/>
    <w:uiPriority w:val="99"/>
    <w:rsid w:val="00477838"/>
    <w:rPr>
      <w:rFonts w:ascii="Times New Roman" w:hAnsi="Times New Roman" w:cs="Times New Roman"/>
      <w:b/>
      <w:bCs/>
      <w:sz w:val="26"/>
      <w:szCs w:val="26"/>
    </w:rPr>
  </w:style>
  <w:style w:type="character" w:customStyle="1" w:styleId="FontStyle14">
    <w:name w:val="Font Style14"/>
    <w:uiPriority w:val="99"/>
    <w:rsid w:val="00477838"/>
    <w:rPr>
      <w:rFonts w:ascii="Times New Roman" w:hAnsi="Times New Roman"/>
      <w:smallCaps/>
      <w:spacing w:val="80"/>
      <w:sz w:val="38"/>
    </w:rPr>
  </w:style>
  <w:style w:type="character" w:styleId="a5">
    <w:name w:val="Strong"/>
    <w:basedOn w:val="a0"/>
    <w:uiPriority w:val="99"/>
    <w:qFormat/>
    <w:locked/>
    <w:rsid w:val="00025CEB"/>
    <w:rPr>
      <w:rFonts w:ascii="Times New Roman" w:hAnsi="Times New Roman" w:cs="Times New Roman"/>
      <w:b/>
      <w:bCs/>
    </w:rPr>
  </w:style>
  <w:style w:type="paragraph" w:styleId="a6">
    <w:name w:val="Normal (Web)"/>
    <w:basedOn w:val="a"/>
    <w:uiPriority w:val="99"/>
    <w:rsid w:val="00025CEB"/>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rsid w:val="002811EE"/>
    <w:pPr>
      <w:tabs>
        <w:tab w:val="center" w:pos="4677"/>
        <w:tab w:val="right" w:pos="9355"/>
      </w:tabs>
    </w:pPr>
  </w:style>
  <w:style w:type="character" w:customStyle="1" w:styleId="a8">
    <w:name w:val="Верхний колонтитул Знак"/>
    <w:basedOn w:val="a0"/>
    <w:link w:val="a7"/>
    <w:uiPriority w:val="99"/>
    <w:locked/>
    <w:rsid w:val="002811EE"/>
    <w:rPr>
      <w:rFonts w:cs="Times New Roman"/>
      <w:sz w:val="22"/>
      <w:szCs w:val="22"/>
    </w:rPr>
  </w:style>
  <w:style w:type="paragraph" w:styleId="a9">
    <w:name w:val="footer"/>
    <w:basedOn w:val="a"/>
    <w:link w:val="aa"/>
    <w:uiPriority w:val="99"/>
    <w:semiHidden/>
    <w:rsid w:val="002811EE"/>
    <w:pPr>
      <w:tabs>
        <w:tab w:val="center" w:pos="4677"/>
        <w:tab w:val="right" w:pos="9355"/>
      </w:tabs>
    </w:pPr>
  </w:style>
  <w:style w:type="character" w:customStyle="1" w:styleId="aa">
    <w:name w:val="Нижний колонтитул Знак"/>
    <w:basedOn w:val="a0"/>
    <w:link w:val="a9"/>
    <w:uiPriority w:val="99"/>
    <w:semiHidden/>
    <w:locked/>
    <w:rsid w:val="002811EE"/>
    <w:rPr>
      <w:rFonts w:cs="Times New Roman"/>
      <w:sz w:val="22"/>
      <w:szCs w:val="22"/>
    </w:rPr>
  </w:style>
  <w:style w:type="paragraph" w:customStyle="1" w:styleId="ConsPlusNormal">
    <w:name w:val="ConsPlusNormal"/>
    <w:uiPriority w:val="99"/>
    <w:rsid w:val="00FA2AEB"/>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FA2AEB"/>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FA2AEB"/>
    <w:pPr>
      <w:widowControl w:val="0"/>
      <w:autoSpaceDE w:val="0"/>
      <w:autoSpaceDN w:val="0"/>
      <w:adjustRightInd w:val="0"/>
    </w:pPr>
    <w:rPr>
      <w:rFonts w:ascii="Courier New" w:hAnsi="Courier New" w:cs="Courier New"/>
      <w:sz w:val="20"/>
      <w:szCs w:val="20"/>
    </w:rPr>
  </w:style>
  <w:style w:type="paragraph" w:styleId="2">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0"/>
    <w:uiPriority w:val="99"/>
    <w:rsid w:val="00A31D3D"/>
    <w:pPr>
      <w:spacing w:after="120" w:line="480" w:lineRule="auto"/>
      <w:ind w:left="283"/>
    </w:pPr>
    <w:rPr>
      <w:sz w:val="24"/>
      <w:szCs w:val="20"/>
    </w:rPr>
  </w:style>
  <w:style w:type="character" w:customStyle="1" w:styleId="BodyTextIndent2Char">
    <w:name w:val="Body Text Indent 2 Char"/>
    <w:aliases w:val="Основной текст с отступом 2 Знак1 Char,Знак1 Знак1 Char,Основной текст с отступом 2 Знак Знак Char,Знак1 Знак Знак Char,Знак1 Знак Char,Знак1 Char,Знак1 Знак Знак1 Char"/>
    <w:basedOn w:val="a0"/>
    <w:link w:val="2"/>
    <w:uiPriority w:val="99"/>
    <w:semiHidden/>
    <w:locked/>
    <w:rsid w:val="005A4528"/>
    <w:rPr>
      <w:rFonts w:cs="Times New Roman"/>
    </w:rPr>
  </w:style>
  <w:style w:type="character" w:customStyle="1" w:styleId="20">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link w:val="2"/>
    <w:uiPriority w:val="99"/>
    <w:locked/>
    <w:rsid w:val="00A31D3D"/>
    <w:rPr>
      <w:sz w:val="24"/>
      <w:lang w:val="ru-RU" w:eastAsia="ru-RU"/>
    </w:rPr>
  </w:style>
  <w:style w:type="character" w:customStyle="1" w:styleId="FontStyle12">
    <w:name w:val="Font Style12"/>
    <w:uiPriority w:val="99"/>
    <w:rsid w:val="00A31D3D"/>
    <w:rPr>
      <w:rFonts w:ascii="Times New Roman" w:hAnsi="Times New Roman"/>
      <w:sz w:val="22"/>
    </w:rPr>
  </w:style>
  <w:style w:type="paragraph" w:customStyle="1" w:styleId="Style3">
    <w:name w:val="Style3"/>
    <w:basedOn w:val="a"/>
    <w:uiPriority w:val="99"/>
    <w:rsid w:val="00A31D3D"/>
    <w:pPr>
      <w:widowControl w:val="0"/>
      <w:autoSpaceDE w:val="0"/>
      <w:autoSpaceDN w:val="0"/>
      <w:adjustRightInd w:val="0"/>
      <w:spacing w:after="0" w:line="410" w:lineRule="exact"/>
      <w:ind w:firstLine="830"/>
      <w:jc w:val="both"/>
    </w:pPr>
    <w:rPr>
      <w:rFonts w:ascii="Times New Roman" w:hAnsi="Times New Roman"/>
      <w:sz w:val="24"/>
      <w:szCs w:val="24"/>
    </w:rPr>
  </w:style>
  <w:style w:type="paragraph" w:customStyle="1" w:styleId="Style8">
    <w:name w:val="Style8"/>
    <w:basedOn w:val="a"/>
    <w:uiPriority w:val="99"/>
    <w:rsid w:val="00A31D3D"/>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A31D3D"/>
    <w:pPr>
      <w:widowControl w:val="0"/>
      <w:autoSpaceDE w:val="0"/>
      <w:autoSpaceDN w:val="0"/>
      <w:adjustRightInd w:val="0"/>
      <w:spacing w:after="0" w:line="418" w:lineRule="exact"/>
    </w:pPr>
    <w:rPr>
      <w:rFonts w:ascii="Times New Roman" w:hAnsi="Times New Roman"/>
      <w:sz w:val="24"/>
      <w:szCs w:val="24"/>
    </w:rPr>
  </w:style>
  <w:style w:type="paragraph" w:customStyle="1" w:styleId="Style4">
    <w:name w:val="Style4"/>
    <w:basedOn w:val="a"/>
    <w:uiPriority w:val="99"/>
    <w:rsid w:val="00A31D3D"/>
    <w:pPr>
      <w:widowControl w:val="0"/>
      <w:autoSpaceDE w:val="0"/>
      <w:autoSpaceDN w:val="0"/>
      <w:adjustRightInd w:val="0"/>
      <w:spacing w:after="0" w:line="416" w:lineRule="exact"/>
      <w:ind w:firstLine="835"/>
      <w:jc w:val="both"/>
    </w:pPr>
    <w:rPr>
      <w:rFonts w:ascii="Times New Roman" w:hAnsi="Times New Roman"/>
      <w:sz w:val="24"/>
      <w:szCs w:val="24"/>
    </w:rPr>
  </w:style>
  <w:style w:type="paragraph" w:customStyle="1" w:styleId="Style6">
    <w:name w:val="Style6"/>
    <w:basedOn w:val="a"/>
    <w:uiPriority w:val="99"/>
    <w:rsid w:val="00A31D3D"/>
    <w:pPr>
      <w:widowControl w:val="0"/>
      <w:autoSpaceDE w:val="0"/>
      <w:autoSpaceDN w:val="0"/>
      <w:adjustRightInd w:val="0"/>
      <w:spacing w:after="0" w:line="418" w:lineRule="exact"/>
      <w:ind w:firstLine="614"/>
    </w:pPr>
    <w:rPr>
      <w:rFonts w:ascii="Times New Roman" w:hAnsi="Times New Roman"/>
      <w:sz w:val="24"/>
      <w:szCs w:val="24"/>
    </w:rPr>
  </w:style>
  <w:style w:type="character" w:customStyle="1" w:styleId="HTMLPreformattedChar1">
    <w:name w:val="HTML Preformatted Char1"/>
    <w:uiPriority w:val="99"/>
    <w:semiHidden/>
    <w:locked/>
    <w:rsid w:val="00A31D3D"/>
    <w:rPr>
      <w:rFonts w:ascii="Courier New" w:hAnsi="Courier New"/>
      <w:lang w:eastAsia="ru-RU"/>
    </w:rPr>
  </w:style>
  <w:style w:type="paragraph" w:styleId="HTML">
    <w:name w:val="HTML Preformatted"/>
    <w:basedOn w:val="a"/>
    <w:link w:val="HTML0"/>
    <w:uiPriority w:val="99"/>
    <w:semiHidden/>
    <w:rsid w:val="00A3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5A4528"/>
    <w:rPr>
      <w:rFonts w:ascii="Courier New" w:hAnsi="Courier New" w:cs="Courier New"/>
      <w:sz w:val="20"/>
      <w:szCs w:val="20"/>
    </w:rPr>
  </w:style>
  <w:style w:type="paragraph" w:styleId="ab">
    <w:name w:val="Body Text"/>
    <w:basedOn w:val="a"/>
    <w:link w:val="ac"/>
    <w:uiPriority w:val="99"/>
    <w:semiHidden/>
    <w:rsid w:val="00A31D3D"/>
    <w:pPr>
      <w:spacing w:after="120"/>
    </w:pPr>
    <w:rPr>
      <w:szCs w:val="20"/>
      <w:lang w:eastAsia="en-US"/>
    </w:rPr>
  </w:style>
  <w:style w:type="character" w:customStyle="1" w:styleId="BodyTextChar">
    <w:name w:val="Body Text Char"/>
    <w:basedOn w:val="a0"/>
    <w:link w:val="ab"/>
    <w:uiPriority w:val="99"/>
    <w:semiHidden/>
    <w:locked/>
    <w:rsid w:val="005A4528"/>
    <w:rPr>
      <w:rFonts w:cs="Times New Roman"/>
    </w:rPr>
  </w:style>
  <w:style w:type="character" w:customStyle="1" w:styleId="ac">
    <w:name w:val="Основной текст Знак"/>
    <w:link w:val="ab"/>
    <w:uiPriority w:val="99"/>
    <w:semiHidden/>
    <w:locked/>
    <w:rsid w:val="00A31D3D"/>
    <w:rPr>
      <w:rFonts w:ascii="Calibri" w:hAnsi="Calibri"/>
      <w:sz w:val="22"/>
      <w:lang w:eastAsia="en-US"/>
    </w:rPr>
  </w:style>
  <w:style w:type="paragraph" w:customStyle="1" w:styleId="ad">
    <w:name w:val="Обычный + по ширине"/>
    <w:basedOn w:val="a"/>
    <w:uiPriority w:val="99"/>
    <w:rsid w:val="00A31D3D"/>
    <w:pPr>
      <w:tabs>
        <w:tab w:val="left" w:pos="502"/>
      </w:tabs>
      <w:suppressAutoHyphens/>
      <w:spacing w:after="0" w:line="360" w:lineRule="auto"/>
      <w:ind w:right="140"/>
      <w:jc w:val="both"/>
    </w:pPr>
    <w:rPr>
      <w:rFonts w:ascii="Times New Roman" w:hAnsi="Times New Roman"/>
      <w:sz w:val="28"/>
      <w:szCs w:val="24"/>
      <w:lang w:eastAsia="ar-SA"/>
    </w:rPr>
  </w:style>
  <w:style w:type="paragraph" w:styleId="ae">
    <w:name w:val="Balloon Text"/>
    <w:basedOn w:val="a"/>
    <w:link w:val="af"/>
    <w:uiPriority w:val="99"/>
    <w:semiHidden/>
    <w:unhideWhenUsed/>
    <w:rsid w:val="009464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6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E67A-F9DE-4EA8-9A86-F00B0588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4385</Words>
  <Characters>35215</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2015-02-16T09:23:00Z</cp:lastPrinted>
  <dcterms:created xsi:type="dcterms:W3CDTF">2015-01-29T12:08:00Z</dcterms:created>
  <dcterms:modified xsi:type="dcterms:W3CDTF">2015-02-16T11:26:00Z</dcterms:modified>
</cp:coreProperties>
</file>